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3B" w:rsidRDefault="0088303B" w:rsidP="0088303B">
      <w:pPr>
        <w:spacing w:after="0"/>
        <w:ind w:right="-22"/>
        <w:jc w:val="center"/>
        <w:rPr>
          <w:b/>
        </w:rPr>
      </w:pPr>
      <w:r>
        <w:rPr>
          <w:b/>
        </w:rPr>
        <w:t>СОБРАНИЕ  ПРЕДСТАВИТЕЛЕЙ</w:t>
      </w:r>
    </w:p>
    <w:p w:rsidR="0088303B" w:rsidRDefault="0088303B" w:rsidP="0088303B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</w:rPr>
        <w:t>СЕЛЬСКОГО ПОСЕЛЕНИЯ</w:t>
      </w:r>
    </w:p>
    <w:p w:rsidR="0088303B" w:rsidRDefault="0088303B" w:rsidP="0088303B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  <w:color w:val="000000"/>
        </w:rPr>
        <w:t>АЛЕКСАНДРОВКА</w:t>
      </w:r>
    </w:p>
    <w:p w:rsidR="0088303B" w:rsidRDefault="0088303B" w:rsidP="0088303B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</w:rPr>
        <w:t>МУНИЦИПАЛЬНОГО РАЙОНА</w:t>
      </w:r>
      <w:r w:rsidR="00192BD3">
        <w:rPr>
          <w:b/>
        </w:rPr>
        <w:t xml:space="preserve">                            </w:t>
      </w:r>
    </w:p>
    <w:p w:rsidR="0088303B" w:rsidRDefault="0088303B" w:rsidP="0088303B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</w:rPr>
        <w:t>БОЛЬШЕГЛУШИЦКИЙ</w:t>
      </w:r>
    </w:p>
    <w:p w:rsidR="0088303B" w:rsidRDefault="0088303B" w:rsidP="0088303B">
      <w:pPr>
        <w:shd w:val="clear" w:color="auto" w:fill="FFFFFF"/>
        <w:tabs>
          <w:tab w:val="left" w:pos="-142"/>
        </w:tabs>
        <w:spacing w:after="0" w:line="331" w:lineRule="exact"/>
        <w:jc w:val="center"/>
        <w:rPr>
          <w:b/>
        </w:rPr>
      </w:pPr>
      <w:r>
        <w:rPr>
          <w:b/>
        </w:rPr>
        <w:t>САМАРСКОЙ ОБЛАСТИ</w:t>
      </w:r>
    </w:p>
    <w:p w:rsidR="0088303B" w:rsidRDefault="0088303B" w:rsidP="0088303B">
      <w:pPr>
        <w:jc w:val="center"/>
        <w:rPr>
          <w:b/>
        </w:rPr>
      </w:pPr>
      <w:r w:rsidRPr="004005FC">
        <w:rPr>
          <w:b/>
        </w:rPr>
        <w:t>второго созыва</w:t>
      </w:r>
    </w:p>
    <w:p w:rsidR="00192BD3" w:rsidRDefault="0088303B" w:rsidP="00192BD3">
      <w:pPr>
        <w:spacing w:line="360" w:lineRule="auto"/>
        <w:jc w:val="center"/>
        <w:rPr>
          <w:b/>
          <w:bCs/>
        </w:rPr>
      </w:pPr>
      <w:proofErr w:type="gramStart"/>
      <w:r w:rsidRPr="001D2906">
        <w:rPr>
          <w:b/>
          <w:bCs/>
        </w:rPr>
        <w:t>Р</w:t>
      </w:r>
      <w:proofErr w:type="gramEnd"/>
      <w:r w:rsidRPr="001D2906">
        <w:rPr>
          <w:b/>
          <w:bCs/>
        </w:rPr>
        <w:t xml:space="preserve"> Е Ш Е Н И Е </w:t>
      </w:r>
      <w:r>
        <w:rPr>
          <w:b/>
          <w:bCs/>
        </w:rPr>
        <w:t xml:space="preserve"> </w:t>
      </w:r>
      <w:r w:rsidRPr="001D2906">
        <w:rPr>
          <w:b/>
          <w:bCs/>
        </w:rPr>
        <w:t>№</w:t>
      </w:r>
      <w:r>
        <w:rPr>
          <w:b/>
          <w:bCs/>
        </w:rPr>
        <w:t xml:space="preserve"> </w:t>
      </w:r>
      <w:r w:rsidR="00D559F7">
        <w:rPr>
          <w:b/>
          <w:bCs/>
        </w:rPr>
        <w:t>174</w:t>
      </w:r>
    </w:p>
    <w:p w:rsidR="0088303B" w:rsidRDefault="0088303B" w:rsidP="00192BD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от </w:t>
      </w:r>
      <w:r w:rsidR="00D559F7">
        <w:rPr>
          <w:b/>
          <w:bCs/>
        </w:rPr>
        <w:t>16 февраля</w:t>
      </w:r>
      <w:bookmarkStart w:id="0" w:name="_GoBack"/>
      <w:bookmarkEnd w:id="0"/>
      <w:r>
        <w:rPr>
          <w:b/>
          <w:bCs/>
        </w:rPr>
        <w:t xml:space="preserve">  2015 </w:t>
      </w:r>
      <w:r w:rsidRPr="001D2906">
        <w:rPr>
          <w:b/>
          <w:bCs/>
        </w:rPr>
        <w:t>года</w:t>
      </w:r>
    </w:p>
    <w:p w:rsidR="0088303B" w:rsidRDefault="0088303B" w:rsidP="0088303B">
      <w:pPr>
        <w:jc w:val="center"/>
        <w:rPr>
          <w:b/>
          <w:bCs/>
        </w:rPr>
      </w:pPr>
      <w:r w:rsidRPr="00EE114C">
        <w:rPr>
          <w:b/>
        </w:rPr>
        <w:t>О внесении изменени</w:t>
      </w:r>
      <w:r>
        <w:rPr>
          <w:b/>
        </w:rPr>
        <w:t>я</w:t>
      </w:r>
      <w:r w:rsidRPr="00EE114C">
        <w:rPr>
          <w:b/>
        </w:rPr>
        <w:t xml:space="preserve"> </w:t>
      </w:r>
      <w:r>
        <w:rPr>
          <w:b/>
        </w:rPr>
        <w:t xml:space="preserve"> в П</w:t>
      </w:r>
      <w:r w:rsidRPr="00EE114C">
        <w:rPr>
          <w:b/>
        </w:rPr>
        <w:t>равила землепользования и застройки</w:t>
      </w:r>
      <w:r>
        <w:rPr>
          <w:b/>
        </w:rPr>
        <w:t xml:space="preserve">  сельского поселения Александровка муниципального района Большеглушицкий Самарской области</w:t>
      </w:r>
    </w:p>
    <w:p w:rsidR="0088303B" w:rsidRPr="00DD10BE" w:rsidRDefault="0088303B" w:rsidP="0088303B">
      <w:pPr>
        <w:spacing w:line="100" w:lineRule="atLeast"/>
        <w:jc w:val="both"/>
      </w:pPr>
      <w:r>
        <w:tab/>
      </w:r>
      <w:r w:rsidRPr="00443140"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443140">
        <w:t>градорегулирования</w:t>
      </w:r>
      <w:proofErr w:type="spellEnd"/>
      <w:r w:rsidRPr="00443140">
        <w:t xml:space="preserve">, использование современных </w:t>
      </w:r>
      <w:proofErr w:type="gramStart"/>
      <w:r w:rsidRPr="00443140">
        <w:t>технологий в планировании развития и управлении процессами обустройства и застройки территории поселения, руководствуясь Федеральным законом Российской Федерации от 29.12.2004</w:t>
      </w:r>
      <w:r>
        <w:t xml:space="preserve"> </w:t>
      </w:r>
      <w:r w:rsidRPr="00443140">
        <w:t>№ 190-ФЗ «Градостроительный кодекс Российской Федерации»</w:t>
      </w:r>
      <w:r>
        <w:t>,</w:t>
      </w:r>
      <w:r w:rsidRPr="00895142">
        <w:t xml:space="preserve"> Федеральным законом «Об общих принципах организации местного самоуправления, в Российской Федерации» 06.10.2003 года № 131-ФЗ, Устав</w:t>
      </w:r>
      <w:r>
        <w:t>ом</w:t>
      </w:r>
      <w:r w:rsidRPr="00895142">
        <w:t xml:space="preserve"> сельского поселения </w:t>
      </w:r>
      <w:r>
        <w:t xml:space="preserve">Александровка </w:t>
      </w:r>
      <w:r w:rsidRPr="00895142">
        <w:t xml:space="preserve">муниципального района </w:t>
      </w:r>
      <w:r>
        <w:t>Большеглушицкий</w:t>
      </w:r>
      <w:r w:rsidRPr="00895142">
        <w:t xml:space="preserve"> Самарской области</w:t>
      </w:r>
      <w:r>
        <w:t xml:space="preserve">, </w:t>
      </w:r>
      <w:r w:rsidRPr="00DD10BE">
        <w:t xml:space="preserve">Собрание представителей сельского поселения </w:t>
      </w:r>
      <w:r>
        <w:t>Александровка</w:t>
      </w:r>
      <w:r w:rsidRPr="00DD10BE">
        <w:t xml:space="preserve"> муниципального района </w:t>
      </w:r>
      <w:r>
        <w:t>Большеглушицкий</w:t>
      </w:r>
      <w:r w:rsidRPr="00DD10BE">
        <w:t xml:space="preserve"> Самарской области</w:t>
      </w:r>
      <w:proofErr w:type="gramEnd"/>
    </w:p>
    <w:p w:rsidR="0088303B" w:rsidRPr="00DD10BE" w:rsidRDefault="0088303B" w:rsidP="0088303B">
      <w:pPr>
        <w:spacing w:line="100" w:lineRule="atLeast"/>
        <w:jc w:val="center"/>
      </w:pPr>
      <w:r w:rsidRPr="00DD10BE">
        <w:rPr>
          <w:b/>
          <w:bCs/>
        </w:rPr>
        <w:t>РЕШИЛО:</w:t>
      </w:r>
    </w:p>
    <w:p w:rsidR="0088303B" w:rsidRPr="0049076E" w:rsidRDefault="0088303B" w:rsidP="0088303B">
      <w:pPr>
        <w:jc w:val="both"/>
      </w:pPr>
      <w:r>
        <w:t xml:space="preserve">            </w:t>
      </w:r>
      <w:r w:rsidRPr="0049076E">
        <w:t xml:space="preserve">1. Внести в </w:t>
      </w:r>
      <w:r>
        <w:t>П</w:t>
      </w:r>
      <w:r w:rsidRPr="0049076E">
        <w:t xml:space="preserve">равила землепользования и застройки сельского поселения </w:t>
      </w:r>
      <w:r>
        <w:t>Александровка</w:t>
      </w:r>
      <w:r w:rsidRPr="0049076E">
        <w:t xml:space="preserve"> муниципального района </w:t>
      </w:r>
      <w:r>
        <w:t>Большеглушицкий</w:t>
      </w:r>
      <w:r w:rsidRPr="0049076E">
        <w:t xml:space="preserve"> Самарской области</w:t>
      </w:r>
      <w:r>
        <w:t xml:space="preserve">, утвержденные Решением Собрания представителей сельского поселения Александровка муниципального района Большеглушицкий Самарской области от </w:t>
      </w:r>
      <w:r w:rsidRPr="00F75DB5">
        <w:t>23.12.2013 года № 132 следующее</w:t>
      </w:r>
      <w:r>
        <w:t xml:space="preserve"> изменение</w:t>
      </w:r>
      <w:r w:rsidRPr="0049076E">
        <w:t>:</w:t>
      </w:r>
    </w:p>
    <w:p w:rsidR="0088303B" w:rsidRDefault="0088303B" w:rsidP="0088303B">
      <w:pPr>
        <w:ind w:firstLine="708"/>
        <w:jc w:val="both"/>
      </w:pPr>
      <w:r w:rsidRPr="0049076E">
        <w:t>стать</w:t>
      </w:r>
      <w:r>
        <w:t>ю</w:t>
      </w:r>
      <w:r w:rsidRPr="00B77BF9">
        <w:t xml:space="preserve"> 29</w:t>
      </w:r>
      <w:r w:rsidRPr="0049076E">
        <w:t xml:space="preserve">   изложить в следующей редакции</w:t>
      </w:r>
      <w:r>
        <w:t xml:space="preserve">:                                                              </w:t>
      </w:r>
    </w:p>
    <w:p w:rsidR="0088303B" w:rsidRDefault="0088303B" w:rsidP="0088303B">
      <w:pPr>
        <w:ind w:firstLine="708"/>
        <w:jc w:val="both"/>
      </w:pPr>
      <w:r>
        <w:t>«</w:t>
      </w:r>
      <w:r w:rsidRPr="00F75DB5">
        <w:rPr>
          <w:b/>
        </w:rPr>
        <w:t>Статья 29. 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общественно-деловой зоне</w:t>
      </w:r>
      <w:r w:rsidRPr="0049076E">
        <w:t xml:space="preserve"> </w:t>
      </w:r>
    </w:p>
    <w:p w:rsidR="0088303B" w:rsidRDefault="0088303B" w:rsidP="0088303B"/>
    <w:p w:rsidR="0088303B" w:rsidRDefault="0088303B" w:rsidP="0088303B">
      <w:pPr>
        <w:spacing w:line="100" w:lineRule="atLeast"/>
        <w:jc w:val="right"/>
        <w:rPr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5"/>
        <w:gridCol w:w="4352"/>
        <w:gridCol w:w="4785"/>
      </w:tblGrid>
      <w:tr w:rsidR="0088303B" w:rsidRPr="00F75DB5" w:rsidTr="007E146E">
        <w:trPr>
          <w:trHeight w:val="70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 xml:space="preserve">Значение предельных параметров в зонах, </w:t>
            </w:r>
            <w:proofErr w:type="spellStart"/>
            <w:r w:rsidRPr="00F75DB5">
              <w:rPr>
                <w:b/>
                <w:sz w:val="24"/>
                <w:szCs w:val="24"/>
              </w:rPr>
              <w:t>подзонах</w:t>
            </w:r>
            <w:proofErr w:type="spellEnd"/>
            <w:r w:rsidRPr="00F75DB5">
              <w:rPr>
                <w:b/>
                <w:sz w:val="24"/>
                <w:szCs w:val="24"/>
              </w:rPr>
              <w:t>:</w:t>
            </w:r>
          </w:p>
        </w:tc>
      </w:tr>
    </w:tbl>
    <w:p w:rsidR="0088303B" w:rsidRPr="00F75DB5" w:rsidRDefault="0088303B" w:rsidP="0088303B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01"/>
        <w:gridCol w:w="4403"/>
        <w:gridCol w:w="1200"/>
        <w:gridCol w:w="1393"/>
        <w:gridCol w:w="1158"/>
        <w:gridCol w:w="1005"/>
      </w:tblGrid>
      <w:tr w:rsidR="0088303B" w:rsidRPr="00F75DB5" w:rsidTr="007E146E">
        <w:trPr>
          <w:cantSplit/>
          <w:trHeight w:val="23"/>
        </w:trPr>
        <w:tc>
          <w:tcPr>
            <w:tcW w:w="4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Ж</w:t>
            </w:r>
            <w:proofErr w:type="gramStart"/>
            <w:r w:rsidRPr="00F75DB5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Ж</w:t>
            </w:r>
            <w:proofErr w:type="gramStart"/>
            <w:r w:rsidRPr="00F75DB5">
              <w:rPr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О</w:t>
            </w:r>
            <w:proofErr w:type="gramStart"/>
            <w:r w:rsidRPr="00F75DB5"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b/>
                <w:sz w:val="24"/>
                <w:szCs w:val="24"/>
              </w:rPr>
              <w:t>О</w:t>
            </w:r>
            <w:proofErr w:type="gramStart"/>
            <w:r w:rsidRPr="00F75DB5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Максимальная высота зданий, строений, сооружений, 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22,5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22,5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Максимальная высота капитальных ограждений земельных участков, 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0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Минимальная площадь земельного участка для индивидуальной жилой застройки, </w:t>
            </w:r>
            <w:proofErr w:type="spellStart"/>
            <w:r w:rsidRPr="00F75DB5">
              <w:rPr>
                <w:rFonts w:eastAsia="MS MinNew Roman"/>
                <w:bCs/>
                <w:sz w:val="24"/>
                <w:szCs w:val="24"/>
              </w:rPr>
              <w:t>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600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Минимальный размер земельного участка для малоэтажной застройки блокированного типа, </w:t>
            </w:r>
            <w:proofErr w:type="spellStart"/>
            <w:r w:rsidRPr="00F75DB5">
              <w:rPr>
                <w:rFonts w:eastAsia="MS MinNew Roman"/>
                <w:bCs/>
                <w:sz w:val="24"/>
                <w:szCs w:val="24"/>
              </w:rPr>
              <w:t>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 на каждый блок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200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Минимальный размер земельного участка для малоэтажной застройки секционного типа, </w:t>
            </w:r>
            <w:proofErr w:type="spellStart"/>
            <w:r w:rsidRPr="00F75DB5">
              <w:rPr>
                <w:rFonts w:eastAsia="MS MinNew Roman"/>
                <w:bCs/>
                <w:sz w:val="24"/>
                <w:szCs w:val="24"/>
              </w:rPr>
              <w:t>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 на каждую секцию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6.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Минимальный размер земельного участка для ведения личного подсобного хозяйства, </w:t>
            </w:r>
            <w:proofErr w:type="spellStart"/>
            <w:r w:rsidRPr="00F75DB5">
              <w:rPr>
                <w:rFonts w:eastAsia="MS MinNew Roman"/>
                <w:bCs/>
                <w:sz w:val="24"/>
                <w:szCs w:val="24"/>
              </w:rPr>
              <w:t>кв.м</w:t>
            </w:r>
            <w:proofErr w:type="spellEnd"/>
            <w:r w:rsidRPr="00F75DB5">
              <w:rPr>
                <w:rFonts w:eastAsia="MS MinNew Roman"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600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7.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Максимальный размер земельного участка для индивидуальной жилой застройки, 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5000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8.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Максимальный размер земельного участка застройки блокированного типа, </w:t>
            </w:r>
            <w:proofErr w:type="spellStart"/>
            <w:r w:rsidRPr="00F75DB5">
              <w:rPr>
                <w:rFonts w:eastAsia="MS MinNew Roman"/>
                <w:bCs/>
                <w:sz w:val="24"/>
                <w:szCs w:val="24"/>
              </w:rPr>
              <w:t>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 на блок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9.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Максимальный размер земельного участка для ведения личного подсобного хозяйства, </w:t>
            </w:r>
            <w:proofErr w:type="spellStart"/>
            <w:r w:rsidRPr="00F75DB5">
              <w:rPr>
                <w:rFonts w:eastAsia="MS MinNew Roman"/>
                <w:bCs/>
                <w:sz w:val="24"/>
                <w:szCs w:val="24"/>
              </w:rPr>
              <w:t>кв.м</w:t>
            </w:r>
            <w:proofErr w:type="spellEnd"/>
            <w:r w:rsidRPr="00F75DB5">
              <w:rPr>
                <w:rFonts w:eastAsia="MS MinNew Roman"/>
                <w:bCs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10.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Минимальное расстояние от границ земельного участка до линии застройки жилых и общественных зданий, 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5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11.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Минимальный отступ (бытовой разрыв) между жилыми домами, 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16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12.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>Максимальное количество блоков в индивидуальной блокированной жилой застройке, шт.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13.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      </w:r>
            <w:proofErr w:type="spellStart"/>
            <w:r w:rsidRPr="00F75DB5">
              <w:rPr>
                <w:rFonts w:eastAsia="MS MinNew Roman"/>
                <w:bCs/>
                <w:sz w:val="24"/>
                <w:szCs w:val="24"/>
              </w:rPr>
              <w:t>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150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14.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      </w:r>
            <w:proofErr w:type="spellStart"/>
            <w:r w:rsidRPr="00F75DB5">
              <w:rPr>
                <w:rFonts w:eastAsia="MS MinNew Roman"/>
                <w:bCs/>
                <w:sz w:val="24"/>
                <w:szCs w:val="24"/>
              </w:rPr>
              <w:t>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300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1000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Максимальная площадь отдельно стоящих зданий объектов физической культуры и спорта, </w:t>
            </w:r>
            <w:proofErr w:type="spellStart"/>
            <w:r w:rsidRPr="00F75DB5">
              <w:rPr>
                <w:rFonts w:eastAsia="MS MinNew Roman"/>
                <w:bCs/>
                <w:sz w:val="24"/>
                <w:szCs w:val="24"/>
              </w:rPr>
              <w:t>кв</w:t>
            </w:r>
            <w:proofErr w:type="gramStart"/>
            <w:r w:rsidRPr="00F75DB5">
              <w:rPr>
                <w:rFonts w:eastAsia="MS Min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1000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1500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—</w:t>
            </w:r>
          </w:p>
        </w:tc>
      </w:tr>
      <w:tr w:rsidR="0088303B" w:rsidRPr="00F75DB5" w:rsidTr="007E146E">
        <w:trPr>
          <w:cantSplit/>
          <w:trHeight w:val="23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bCs/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16.</w:t>
            </w:r>
          </w:p>
        </w:tc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bCs/>
                <w:sz w:val="24"/>
                <w:szCs w:val="24"/>
              </w:rPr>
              <w:t xml:space="preserve">Максимальная площадь отдельно стоящих зданий, строений, сооружений объектов хранения и стоянки транспортных средств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rFonts w:eastAsia="MS MinNew Roman"/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350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rFonts w:eastAsia="MS MinNew Roman"/>
                <w:sz w:val="24"/>
                <w:szCs w:val="24"/>
              </w:rPr>
              <w:t>500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2000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8303B" w:rsidRPr="00F75DB5" w:rsidRDefault="0088303B" w:rsidP="007E146E">
            <w:pPr>
              <w:autoSpaceDE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75DB5">
              <w:rPr>
                <w:sz w:val="24"/>
                <w:szCs w:val="24"/>
              </w:rPr>
              <w:t>2000</w:t>
            </w:r>
          </w:p>
        </w:tc>
      </w:tr>
    </w:tbl>
    <w:p w:rsidR="0088303B" w:rsidRDefault="0088303B" w:rsidP="0088303B">
      <w:pPr>
        <w:spacing w:line="100" w:lineRule="atLeast"/>
        <w:jc w:val="right"/>
        <w:rPr>
          <w:bCs/>
        </w:rPr>
      </w:pPr>
      <w:r>
        <w:rPr>
          <w:bCs/>
        </w:rPr>
        <w:t xml:space="preserve">  ».</w:t>
      </w:r>
    </w:p>
    <w:p w:rsidR="0088303B" w:rsidRDefault="0088303B" w:rsidP="0088303B">
      <w:pPr>
        <w:jc w:val="both"/>
      </w:pPr>
      <w:r>
        <w:t xml:space="preserve">                    2.   </w:t>
      </w:r>
      <w:r w:rsidRPr="00DD10BE">
        <w:t xml:space="preserve">Опубликовать </w:t>
      </w:r>
      <w:r>
        <w:t xml:space="preserve">настоящее </w:t>
      </w:r>
      <w:r w:rsidRPr="00DD10BE">
        <w:t xml:space="preserve"> Решение в газете «</w:t>
      </w:r>
      <w:r>
        <w:t>Александровские Вести</w:t>
      </w:r>
      <w:r w:rsidRPr="00DD10BE">
        <w:t>»,</w:t>
      </w:r>
      <w:r w:rsidRPr="0088303B">
        <w:t xml:space="preserve"> </w:t>
      </w:r>
      <w:r w:rsidRPr="00DD10BE">
        <w:t xml:space="preserve">разместить </w:t>
      </w:r>
      <w:r>
        <w:t xml:space="preserve"> </w:t>
      </w:r>
      <w:r w:rsidRPr="00DD10BE">
        <w:t xml:space="preserve">на </w:t>
      </w:r>
      <w:r>
        <w:t xml:space="preserve"> сайте администрации муниципального района Большеглушицкий</w:t>
      </w:r>
      <w:r w:rsidRPr="00DD10BE">
        <w:t xml:space="preserve"> </w:t>
      </w:r>
      <w:r>
        <w:t xml:space="preserve"> Самарской области в сети Интернет.</w:t>
      </w:r>
    </w:p>
    <w:p w:rsidR="0088303B" w:rsidRPr="00DD10BE" w:rsidRDefault="0088303B" w:rsidP="0088303B">
      <w:pPr>
        <w:jc w:val="both"/>
      </w:pPr>
      <w:r>
        <w:t xml:space="preserve">         3. Настоящее Р</w:t>
      </w:r>
      <w:r w:rsidRPr="00861524">
        <w:t>ешение вступает в силу на следующий день после его официального опубликования.</w:t>
      </w:r>
      <w:r w:rsidRPr="0088303B">
        <w:t xml:space="preserve"> </w:t>
      </w:r>
    </w:p>
    <w:p w:rsidR="0088303B" w:rsidRDefault="0088303B" w:rsidP="0088303B">
      <w:pPr>
        <w:spacing w:line="100" w:lineRule="atLeast"/>
        <w:jc w:val="both"/>
      </w:pPr>
    </w:p>
    <w:p w:rsidR="0088303B" w:rsidRDefault="0088303B" w:rsidP="0088303B">
      <w:pPr>
        <w:spacing w:line="100" w:lineRule="atLeast"/>
        <w:jc w:val="both"/>
      </w:pPr>
    </w:p>
    <w:p w:rsidR="0088303B" w:rsidRPr="00351C99" w:rsidRDefault="0088303B" w:rsidP="0088303B">
      <w:pPr>
        <w:spacing w:after="0" w:line="100" w:lineRule="atLeast"/>
        <w:jc w:val="both"/>
        <w:rPr>
          <w:b/>
        </w:rPr>
      </w:pPr>
      <w:r w:rsidRPr="00351C99">
        <w:rPr>
          <w:b/>
        </w:rPr>
        <w:t>Глава сельского поселения Александровка</w:t>
      </w:r>
    </w:p>
    <w:p w:rsidR="0088303B" w:rsidRPr="00351C99" w:rsidRDefault="0088303B" w:rsidP="0088303B">
      <w:pPr>
        <w:spacing w:after="0" w:line="100" w:lineRule="atLeast"/>
        <w:jc w:val="both"/>
        <w:rPr>
          <w:b/>
        </w:rPr>
      </w:pPr>
      <w:r w:rsidRPr="00351C99">
        <w:rPr>
          <w:b/>
        </w:rPr>
        <w:t>муниципального района Большеглушицкий</w:t>
      </w:r>
    </w:p>
    <w:p w:rsidR="0088303B" w:rsidRPr="00E8494D" w:rsidRDefault="0088303B" w:rsidP="0088303B">
      <w:pPr>
        <w:spacing w:after="0" w:line="100" w:lineRule="atLeast"/>
        <w:jc w:val="both"/>
      </w:pPr>
      <w:r w:rsidRPr="00351C99">
        <w:rPr>
          <w:b/>
        </w:rPr>
        <w:t>Самарской области                                                                        А.И.</w:t>
      </w:r>
      <w:r>
        <w:rPr>
          <w:b/>
        </w:rPr>
        <w:t xml:space="preserve"> </w:t>
      </w:r>
      <w:r w:rsidRPr="00351C99">
        <w:rPr>
          <w:b/>
        </w:rPr>
        <w:t>Горшков</w:t>
      </w:r>
    </w:p>
    <w:p w:rsidR="0088303B" w:rsidRDefault="0088303B" w:rsidP="0088303B">
      <w:pPr>
        <w:jc w:val="both"/>
        <w:rPr>
          <w:sz w:val="22"/>
          <w:szCs w:val="22"/>
        </w:rPr>
      </w:pPr>
    </w:p>
    <w:p w:rsidR="0088303B" w:rsidRDefault="0088303B" w:rsidP="0088303B">
      <w:pPr>
        <w:jc w:val="both"/>
        <w:rPr>
          <w:sz w:val="22"/>
          <w:szCs w:val="22"/>
        </w:rPr>
      </w:pPr>
    </w:p>
    <w:p w:rsidR="0088303B" w:rsidRPr="0093669D" w:rsidRDefault="0088303B" w:rsidP="0088303B">
      <w:pPr>
        <w:jc w:val="both"/>
      </w:pPr>
    </w:p>
    <w:p w:rsidR="0088303B" w:rsidRPr="00281523" w:rsidRDefault="0088303B" w:rsidP="0088303B">
      <w:pPr>
        <w:spacing w:after="100" w:afterAutospacing="1"/>
        <w:rPr>
          <w:b/>
          <w:sz w:val="24"/>
          <w:szCs w:val="24"/>
        </w:rPr>
      </w:pPr>
    </w:p>
    <w:p w:rsidR="006D587D" w:rsidRDefault="006D587D"/>
    <w:sectPr w:rsidR="006D587D" w:rsidSect="00AA0A9F">
      <w:pgSz w:w="11906" w:h="16838"/>
      <w:pgMar w:top="567" w:right="851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3B"/>
    <w:rsid w:val="000C2FDC"/>
    <w:rsid w:val="00192BD3"/>
    <w:rsid w:val="001C6FCD"/>
    <w:rsid w:val="002428F4"/>
    <w:rsid w:val="003876DB"/>
    <w:rsid w:val="003B199A"/>
    <w:rsid w:val="005A16CB"/>
    <w:rsid w:val="005D7BAA"/>
    <w:rsid w:val="006B7D99"/>
    <w:rsid w:val="006C28BD"/>
    <w:rsid w:val="006D587D"/>
    <w:rsid w:val="0088303B"/>
    <w:rsid w:val="008C5FB7"/>
    <w:rsid w:val="00AD3902"/>
    <w:rsid w:val="00AF7CF1"/>
    <w:rsid w:val="00B83723"/>
    <w:rsid w:val="00C06BCA"/>
    <w:rsid w:val="00C25F33"/>
    <w:rsid w:val="00D559F7"/>
    <w:rsid w:val="00D66309"/>
    <w:rsid w:val="00F70AAA"/>
    <w:rsid w:val="00F76FC8"/>
    <w:rsid w:val="00F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3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3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cp:lastPrinted>2015-02-16T05:10:00Z</cp:lastPrinted>
  <dcterms:created xsi:type="dcterms:W3CDTF">2015-02-05T07:36:00Z</dcterms:created>
  <dcterms:modified xsi:type="dcterms:W3CDTF">2015-02-16T06:25:00Z</dcterms:modified>
</cp:coreProperties>
</file>