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28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779E">
        <w:rPr>
          <w:b/>
        </w:rPr>
        <w:t xml:space="preserve">        </w:t>
      </w:r>
      <w:r>
        <w:rPr>
          <w:b/>
        </w:rPr>
        <w:t xml:space="preserve"> </w:t>
      </w:r>
      <w:proofErr w:type="gramStart"/>
      <w:r w:rsidRPr="00C86B62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377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C86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9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    УЧРЕЖДЕНИЕ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770228" w:rsidRPr="00C86B62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770228" w:rsidRPr="00C86B62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770228" w:rsidRPr="00C86B62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770228" w:rsidRPr="00C86B62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C86B6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86B62">
        <w:rPr>
          <w:rFonts w:ascii="Times New Roman" w:hAnsi="Times New Roman" w:cs="Times New Roman"/>
          <w:b/>
          <w:sz w:val="24"/>
          <w:szCs w:val="24"/>
        </w:rPr>
        <w:t>. Александровка,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770228" w:rsidRPr="00C86B62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770228" w:rsidRDefault="00770228" w:rsidP="00770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770228" w:rsidRDefault="00770228" w:rsidP="00770228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228" w:rsidRPr="007A1DB2" w:rsidRDefault="00770228" w:rsidP="00770228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A1D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0228" w:rsidRPr="00B3779E" w:rsidRDefault="00770228" w:rsidP="00770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3779E">
        <w:rPr>
          <w:rFonts w:ascii="Times New Roman" w:hAnsi="Times New Roman" w:cs="Times New Roman"/>
          <w:sz w:val="28"/>
          <w:szCs w:val="28"/>
        </w:rPr>
        <w:t xml:space="preserve">от </w:t>
      </w:r>
      <w:r w:rsidR="00B3779E">
        <w:rPr>
          <w:rFonts w:ascii="Times New Roman" w:hAnsi="Times New Roman" w:cs="Times New Roman"/>
          <w:sz w:val="28"/>
          <w:szCs w:val="28"/>
        </w:rPr>
        <w:t>_____</w:t>
      </w:r>
      <w:r w:rsidRPr="00B3779E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3779E">
        <w:rPr>
          <w:rFonts w:ascii="Times New Roman" w:hAnsi="Times New Roman" w:cs="Times New Roman"/>
          <w:sz w:val="28"/>
          <w:szCs w:val="28"/>
        </w:rPr>
        <w:t>_____</w:t>
      </w:r>
    </w:p>
    <w:p w:rsidR="00B3779E" w:rsidRDefault="005C69CA" w:rsidP="00B3779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779E" w:rsidRPr="00B3779E" w:rsidRDefault="00B3779E" w:rsidP="00B3779E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79E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Административный регламент предоставления администрацией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B377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="005C69CA" w:rsidRPr="005C69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«</w:t>
      </w:r>
      <w:r w:rsidR="005C69CA" w:rsidRPr="005C69C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5C69CA" w:rsidRPr="005C69CA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37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утвержденный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Александровка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Большеглушицкий  Самарской области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Pr="00E95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.04.2021 г №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</w:p>
    <w:p w:rsidR="005C69CA" w:rsidRPr="005C69CA" w:rsidRDefault="005C69CA" w:rsidP="005C69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9CA" w:rsidRPr="005C69CA" w:rsidRDefault="005C69CA" w:rsidP="005C69CA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5C69CA">
        <w:rPr>
          <w:rFonts w:ascii="Times New Roman" w:eastAsia="Calibri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 от 16.05.2012 № 1</w:t>
      </w:r>
      <w:r w:rsidR="00E53804">
        <w:rPr>
          <w:rFonts w:ascii="Times New Roman" w:eastAsia="Calibri" w:hAnsi="Times New Roman" w:cs="Times New Roman"/>
          <w:sz w:val="28"/>
          <w:szCs w:val="28"/>
        </w:rPr>
        <w:t>35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области», руководствуясь Уставом сельского </w:t>
      </w:r>
      <w:r w:rsidRPr="005C69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поселения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 Самарской области, администрация</w:t>
      </w:r>
      <w:proofErr w:type="gramEnd"/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9CA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79E" w:rsidRDefault="00E53804" w:rsidP="00B377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 w:rsidR="00B3779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779E" w:rsidRPr="00B3779E">
        <w:rPr>
          <w:rFonts w:ascii="Times New Roman" w:eastAsia="Calibri" w:hAnsi="Times New Roman" w:cs="Times New Roman"/>
          <w:sz w:val="28"/>
          <w:szCs w:val="28"/>
        </w:rPr>
        <w:t>В</w:t>
      </w:r>
      <w:r w:rsidR="00B3779E" w:rsidRPr="00B3779E">
        <w:rPr>
          <w:rFonts w:ascii="Times New Roman" w:hAnsi="Times New Roman" w:cs="Times New Roman"/>
          <w:sz w:val="28"/>
          <w:szCs w:val="28"/>
        </w:rPr>
        <w:t>нес</w:t>
      </w:r>
      <w:r w:rsidR="00B3779E" w:rsidRPr="00B3779E">
        <w:rPr>
          <w:rFonts w:ascii="Times New Roman" w:hAnsi="Times New Roman" w:cs="Times New Roman"/>
          <w:sz w:val="28"/>
          <w:szCs w:val="28"/>
        </w:rPr>
        <w:t>ти</w:t>
      </w:r>
      <w:r w:rsidR="00B3779E" w:rsidRPr="00B3779E">
        <w:rPr>
          <w:rFonts w:ascii="Times New Roman" w:hAnsi="Times New Roman" w:cs="Times New Roman"/>
          <w:sz w:val="28"/>
          <w:szCs w:val="28"/>
        </w:rPr>
        <w:t xml:space="preserve">  в Административный регламент предоставления администрацией сельского поселения  Александровка муниципального района Большеглушицкий Самарской области муниципальной услуги</w:t>
      </w:r>
      <w:r w:rsidR="00B3779E" w:rsidRPr="00B37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79E" w:rsidRPr="00B377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</w:t>
      </w:r>
      <w:r w:rsidR="00B3779E" w:rsidRPr="00B3779E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</w:t>
      </w:r>
      <w:r w:rsidR="00B3779E" w:rsidRP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утвержденный постановлением администрации сельского поселения Александровка муниципального района Большеглушицкий  Самарской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1"/>
        </w:smartTagPr>
        <w:r w:rsidR="00B3779E" w:rsidRPr="00B3779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24</w:t>
        </w:r>
        <w:r w:rsidR="00B3779E" w:rsidRPr="00B3779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.0</w:t>
        </w:r>
        <w:r w:rsidR="00B3779E" w:rsidRPr="00B3779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2</w:t>
        </w:r>
        <w:r w:rsidR="00B3779E" w:rsidRPr="00B3779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.2021</w:t>
        </w:r>
      </w:smartTag>
      <w:r w:rsidR="00B3779E" w:rsidRP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 № </w:t>
      </w:r>
      <w:r w:rsidR="00B3779E" w:rsidRP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(«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Александровские 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Вести», 2021, 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End"/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37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  <w:r w:rsidR="00B3779E" w:rsidRPr="00E95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)) (далее – Административный регламент), следующие изменения:</w:t>
      </w:r>
      <w:proofErr w:type="gramEnd"/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 xml:space="preserve">1.1. </w:t>
      </w:r>
      <w:r w:rsidRPr="00B3779E">
        <w:rPr>
          <w:rFonts w:ascii="Times New Roman" w:eastAsia="Calibri" w:hAnsi="Times New Roman" w:cs="Times New Roman"/>
          <w:sz w:val="28"/>
          <w:szCs w:val="28"/>
        </w:rPr>
        <w:t>в таблице 1: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1) графу 2 дополнить пунктом 27 следующего содержания: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«27) 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отношении земельного участка, включенного в границы территории инновационного научно-технологического центра</w:t>
      </w: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2) графу 3 дополнить пунктами 36 – 39 следующего содержания: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«36) застройщик, признанный в соответствии с Федеральным </w:t>
      </w:r>
      <w:hyperlink r:id="rId9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в некоторые законодательные акты Российской Федерации" и </w:t>
      </w: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>права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которых нарушены;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37) застройщик, признанный в соответствии с Федеральным </w:t>
      </w:r>
      <w:hyperlink r:id="rId11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2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от 29 июля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38) 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отношении земельного участка, включенного в границы территории инновационного научно-технологического центра;</w:t>
      </w:r>
    </w:p>
    <w:p w:rsidR="00B3779E" w:rsidRPr="00B3779E" w:rsidRDefault="00B3779E" w:rsidP="00B377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39) публично-правовая компания «Единый заказчик в сфере строительства» в отношении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ее деятельности на текущий год и плановый период в соответствии с Федеральным </w:t>
      </w:r>
      <w:hyperlink r:id="rId13" w:history="1">
        <w:r w:rsidRPr="00B3779E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"О публично-правовой компании "Единый заказчик в сфере строительства" и о внесении изменений в отдельные законодательные акты Российской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 Федерации"</w:t>
      </w:r>
      <w:proofErr w:type="gramStart"/>
      <w:r w:rsidRPr="00B3779E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B377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в таблице 2: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t>1) раздел «</w:t>
      </w:r>
      <w:r w:rsidRPr="00B3779E">
        <w:rPr>
          <w:rFonts w:ascii="Times New Roman" w:eastAsia="Calibri" w:hAnsi="Times New Roman" w:cs="Times New Roman"/>
          <w:sz w:val="28"/>
          <w:szCs w:val="28"/>
        </w:rPr>
        <w:t>Для приобретения земельных участков в собственность бесплатно»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строкой 34-1 следующего содержания: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394"/>
        <w:gridCol w:w="1276"/>
      </w:tblGrid>
      <w:tr w:rsidR="00B3779E" w:rsidRPr="00B3779E" w:rsidTr="004A6E70">
        <w:tc>
          <w:tcPr>
            <w:tcW w:w="851" w:type="dxa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34-1.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3779E">
              <w:rPr>
                <w:rFonts w:ascii="Times New Roman" w:eastAsia="Calibri" w:hAnsi="Times New Roman" w:cs="Times New Roman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 xml:space="preserve">Земельный участок, включенный в границы территории инновационного научно-технологического центра  </w:t>
            </w:r>
          </w:p>
        </w:tc>
        <w:tc>
          <w:tcPr>
            <w:tcW w:w="1276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3779E" w:rsidRPr="00B3779E" w:rsidRDefault="00B3779E" w:rsidP="00B3779E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 «</w:t>
      </w:r>
      <w:r w:rsidRPr="00B3779E">
        <w:rPr>
          <w:rFonts w:ascii="Times New Roman" w:eastAsia="Calibri" w:hAnsi="Times New Roman" w:cs="Times New Roman"/>
          <w:sz w:val="28"/>
          <w:szCs w:val="28"/>
        </w:rPr>
        <w:t>Для приобретения земельных участков в аренду»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строками 69-1 – 69-4 следующего содержания: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4394"/>
        <w:gridCol w:w="1134"/>
      </w:tblGrid>
      <w:tr w:rsidR="00B3779E" w:rsidRPr="00B3779E" w:rsidTr="004A6E70">
        <w:tc>
          <w:tcPr>
            <w:tcW w:w="817" w:type="dxa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69-1.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</w:t>
            </w:r>
            <w:hyperlink r:id="rId14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5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законодательные акты Российской Федерации" и </w:t>
            </w: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нарушены</w:t>
            </w: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6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779E" w:rsidRPr="00B3779E" w:rsidTr="004A6E70">
        <w:tc>
          <w:tcPr>
            <w:tcW w:w="817" w:type="dxa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69-2.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</w:t>
            </w:r>
            <w:hyperlink r:id="rId17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8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июля 2017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N 218-ФЗ "О публично-правовой компании </w:t>
            </w: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Земельный участок, предназначенный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9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779E" w:rsidRPr="00B3779E" w:rsidTr="004A6E70">
        <w:tc>
          <w:tcPr>
            <w:tcW w:w="817" w:type="dxa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69-3.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3779E">
              <w:rPr>
                <w:rFonts w:ascii="Times New Roman" w:eastAsia="Calibri" w:hAnsi="Times New Roman" w:cs="Times New Roman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779E">
              <w:rPr>
                <w:rFonts w:ascii="Times New Roman" w:eastAsia="Calibri" w:hAnsi="Times New Roman" w:cs="Times New Roman"/>
              </w:rPr>
              <w:t xml:space="preserve">Земельный участок, включенный в границы территории инновационного научно-технологического центра  </w:t>
            </w:r>
          </w:p>
        </w:tc>
        <w:tc>
          <w:tcPr>
            <w:tcW w:w="113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779E" w:rsidRPr="00B3779E" w:rsidTr="004A6E70">
        <w:tc>
          <w:tcPr>
            <w:tcW w:w="817" w:type="dxa"/>
            <w:shd w:val="clear" w:color="auto" w:fill="auto"/>
          </w:tcPr>
          <w:p w:rsidR="00B3779E" w:rsidRPr="00B3779E" w:rsidDel="007D0CFA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69-4.</w:t>
            </w:r>
          </w:p>
        </w:tc>
        <w:tc>
          <w:tcPr>
            <w:tcW w:w="3402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439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>Земельный участок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</w:t>
            </w:r>
            <w:proofErr w:type="gramStart"/>
            <w:r w:rsidRPr="00B3779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B3779E">
              <w:rPr>
                <w:rFonts w:ascii="Times New Roman" w:eastAsia="Calibri" w:hAnsi="Times New Roman" w:cs="Times New Roman"/>
              </w:rPr>
              <w:t xml:space="preserve"> правовой компании «Единый заказчик в сфере строительства» на текущий год и плановый период в соответствии с Федеральным законом «О публично- правовой компании «Единый заказчик в сфере строительства» и о внесении изменений в отдельные законодательные акты Российской Федерации».</w:t>
            </w:r>
          </w:p>
        </w:tc>
        <w:tc>
          <w:tcPr>
            <w:tcW w:w="1134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3779E" w:rsidRPr="00B3779E" w:rsidRDefault="00B3779E" w:rsidP="00B3779E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Pr="00B3779E">
        <w:rPr>
          <w:rFonts w:ascii="Times New Roman" w:eastAsia="Calibri" w:hAnsi="Times New Roman" w:cs="Times New Roman"/>
          <w:sz w:val="28"/>
          <w:szCs w:val="28"/>
        </w:rPr>
        <w:t>. в таблице 4: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>раздел «</w:t>
      </w:r>
      <w:r w:rsidRPr="00B3779E">
        <w:rPr>
          <w:rFonts w:ascii="Times New Roman" w:eastAsia="Calibri" w:hAnsi="Times New Roman" w:cs="Times New Roman"/>
          <w:sz w:val="28"/>
          <w:szCs w:val="28"/>
        </w:rPr>
        <w:t>Для приобретения земельных участков в собственность бесплатно»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строкой 34-1 следующего содержания: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4"/>
        <w:gridCol w:w="5245"/>
        <w:gridCol w:w="1418"/>
      </w:tblGrid>
      <w:tr w:rsidR="00B3779E" w:rsidRPr="00B3779E" w:rsidDel="000638C7" w:rsidTr="004A6E70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34-1.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Del="000638C7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79E" w:rsidRPr="00B3779E" w:rsidDel="000638C7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Del="000638C7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418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ФНС</w:t>
            </w:r>
          </w:p>
          <w:p w:rsidR="00B3779E" w:rsidRPr="00B3779E" w:rsidDel="000638C7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79E" w:rsidRPr="00B3779E" w:rsidRDefault="00B3779E" w:rsidP="00B3779E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>раздел «</w:t>
      </w:r>
      <w:r w:rsidRPr="00B3779E">
        <w:rPr>
          <w:rFonts w:ascii="Times New Roman" w:eastAsia="Calibri" w:hAnsi="Times New Roman" w:cs="Times New Roman"/>
          <w:sz w:val="28"/>
          <w:szCs w:val="28"/>
        </w:rPr>
        <w:t>Для приобретения земельных участков в аренду»</w:t>
      </w:r>
      <w:r w:rsidRPr="00B3779E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строками 69-1 – 69-4 следующего содержания:</w:t>
      </w:r>
    </w:p>
    <w:p w:rsidR="00B3779E" w:rsidRPr="00B3779E" w:rsidRDefault="00B3779E" w:rsidP="00B3779E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779E"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754"/>
        <w:gridCol w:w="5245"/>
        <w:gridCol w:w="1276"/>
      </w:tblGrid>
      <w:tr w:rsidR="00B3779E" w:rsidRPr="00B3779E" w:rsidDel="000638C7" w:rsidTr="004A6E70">
        <w:trPr>
          <w:trHeight w:val="1245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</w:t>
            </w:r>
            <w:hyperlink r:id="rId20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21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некоторые законодательные акты Российской Федерации" и </w:t>
            </w: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нарушены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1245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ФНС</w:t>
            </w:r>
          </w:p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79E" w:rsidRPr="00B3779E" w:rsidDel="000638C7" w:rsidTr="004A6E70">
        <w:trPr>
          <w:trHeight w:val="480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69-2.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Застройщик, признанный в соответствии с Федеральным </w:t>
            </w:r>
            <w:hyperlink r:id="rId22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 октября 2002 года N 127-ФЗ "О несостоятельности (банкротстве)" банкротом, в отношении земельного участка, </w:t>
            </w: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23" w:history="1">
              <w:r w:rsidRPr="00B3779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29 июля 2017</w:t>
            </w:r>
            <w:proofErr w:type="gramEnd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480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ФНС</w:t>
            </w:r>
          </w:p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79E" w:rsidRPr="00B3779E" w:rsidDel="000638C7" w:rsidTr="004A6E70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69-3.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Del="000638C7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9E" w:rsidRPr="00B3779E" w:rsidDel="000638C7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Del="000638C7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ФНС</w:t>
            </w:r>
          </w:p>
          <w:p w:rsidR="00B3779E" w:rsidRPr="00B3779E" w:rsidDel="000638C7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79E" w:rsidRPr="00B3779E" w:rsidDel="000638C7" w:rsidTr="004A6E70">
        <w:trPr>
          <w:trHeight w:val="503"/>
        </w:trPr>
        <w:tc>
          <w:tcPr>
            <w:tcW w:w="756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69-4.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779E">
              <w:rPr>
                <w:rFonts w:ascii="Times New Roman" w:eastAsia="Calibri" w:hAnsi="Times New Roman" w:cs="Times New Roman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B3779E" w:rsidRPr="00B3779E" w:rsidDel="000638C7" w:rsidTr="004A6E70">
        <w:trPr>
          <w:trHeight w:val="502"/>
        </w:trPr>
        <w:tc>
          <w:tcPr>
            <w:tcW w:w="756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B3779E" w:rsidRPr="00B3779E" w:rsidRDefault="00B3779E" w:rsidP="00B377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ЕГРЮЛ о юридическом лице, являющемся получателем муниципальной </w:t>
            </w: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76" w:type="dxa"/>
          </w:tcPr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ФНС</w:t>
            </w:r>
          </w:p>
          <w:p w:rsidR="00B3779E" w:rsidRPr="00B3779E" w:rsidRDefault="00B3779E" w:rsidP="00B377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79E" w:rsidRPr="00E95C01" w:rsidRDefault="00B3779E" w:rsidP="00B3779E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3779E" w:rsidRPr="00B3779E" w:rsidRDefault="00B3779E" w:rsidP="00B377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9CA" w:rsidRPr="00B3779E" w:rsidRDefault="005C69CA" w:rsidP="00E53804">
      <w:pPr>
        <w:shd w:val="clear" w:color="auto" w:fill="FFFFFF"/>
        <w:spacing w:after="0" w:line="240" w:lineRule="auto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804" w:rsidRDefault="00E53804" w:rsidP="00E538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C69CA" w:rsidRPr="005C69CA" w:rsidRDefault="005C69CA" w:rsidP="00E538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C69CA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E53804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Александровские </w:t>
      </w:r>
      <w:r w:rsidRPr="005C69CA">
        <w:rPr>
          <w:rFonts w:ascii="Times New Roman" w:eastAsia="Times New Roman" w:hAnsi="Times New Roman" w:cs="Times New Roman"/>
          <w:sz w:val="28"/>
          <w:szCs w:val="28"/>
        </w:rPr>
        <w:t xml:space="preserve">Вести» и  разместить  на официальном сайте администрации сельского поселения </w:t>
      </w:r>
      <w:r w:rsidR="00E53804">
        <w:rPr>
          <w:rFonts w:ascii="Times New Roman" w:eastAsia="Times New Roman" w:hAnsi="Times New Roman" w:cs="Times New Roman"/>
          <w:sz w:val="28"/>
          <w:szCs w:val="28"/>
        </w:rPr>
        <w:t xml:space="preserve">Александровка </w:t>
      </w:r>
      <w:r w:rsidRPr="005C69CA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в сети Интернет</w:t>
      </w:r>
    </w:p>
    <w:p w:rsidR="005C69CA" w:rsidRPr="005C69CA" w:rsidRDefault="005C69CA" w:rsidP="00E538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69CA" w:rsidRPr="005C69CA" w:rsidRDefault="005C69CA" w:rsidP="00E5380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69CA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C69CA" w:rsidRPr="005C69CA" w:rsidRDefault="005C69CA" w:rsidP="00E5380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E53804">
        <w:rPr>
          <w:rFonts w:ascii="Times New Roman" w:eastAsia="Calibri" w:hAnsi="Times New Roman" w:cs="Times New Roman"/>
          <w:sz w:val="28"/>
          <w:szCs w:val="28"/>
        </w:rPr>
        <w:t>Александровка</w:t>
      </w: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9CA">
        <w:rPr>
          <w:rFonts w:ascii="Times New Roman" w:eastAsia="Calibri" w:hAnsi="Times New Roman" w:cs="Times New Roman"/>
          <w:sz w:val="28"/>
          <w:szCs w:val="28"/>
        </w:rPr>
        <w:t>муниципального района Большеглушицкий</w:t>
      </w:r>
    </w:p>
    <w:p w:rsidR="005C69CA" w:rsidRPr="005C69CA" w:rsidRDefault="005C69CA" w:rsidP="005C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r w:rsidR="00E5380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53804">
        <w:rPr>
          <w:rFonts w:ascii="Times New Roman" w:eastAsia="Calibri" w:hAnsi="Times New Roman" w:cs="Times New Roman"/>
          <w:sz w:val="28"/>
          <w:szCs w:val="28"/>
        </w:rPr>
        <w:t>А.И. Горшков</w:t>
      </w:r>
      <w:r w:rsidRPr="005C69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5C69CA" w:rsidRPr="005C69CA" w:rsidRDefault="005C69CA" w:rsidP="005C69CA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5C69CA" w:rsidRPr="005C69CA" w:rsidRDefault="005C69CA" w:rsidP="005C6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69CA" w:rsidRPr="005C69CA" w:rsidRDefault="005C69CA" w:rsidP="005C69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69CA" w:rsidRPr="005C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DF" w:rsidRDefault="001477DF" w:rsidP="005C69CA">
      <w:pPr>
        <w:spacing w:after="0" w:line="240" w:lineRule="auto"/>
      </w:pPr>
      <w:r>
        <w:separator/>
      </w:r>
    </w:p>
  </w:endnote>
  <w:endnote w:type="continuationSeparator" w:id="0">
    <w:p w:rsidR="001477DF" w:rsidRDefault="001477DF" w:rsidP="005C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DF" w:rsidRDefault="001477DF" w:rsidP="005C69CA">
      <w:pPr>
        <w:spacing w:after="0" w:line="240" w:lineRule="auto"/>
      </w:pPr>
      <w:r>
        <w:separator/>
      </w:r>
    </w:p>
  </w:footnote>
  <w:footnote w:type="continuationSeparator" w:id="0">
    <w:p w:rsidR="001477DF" w:rsidRDefault="001477DF" w:rsidP="005C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DC05F4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9C514A"/>
    <w:multiLevelType w:val="multilevel"/>
    <w:tmpl w:val="2A2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CA"/>
    <w:rsid w:val="000010E1"/>
    <w:rsid w:val="00001577"/>
    <w:rsid w:val="000053B5"/>
    <w:rsid w:val="00010E38"/>
    <w:rsid w:val="00010FE7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9E4"/>
    <w:rsid w:val="0005536D"/>
    <w:rsid w:val="00055EA0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7DF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714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497B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66FF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804F2"/>
    <w:rsid w:val="00382732"/>
    <w:rsid w:val="0039229C"/>
    <w:rsid w:val="00396BC4"/>
    <w:rsid w:val="003A0AF3"/>
    <w:rsid w:val="003A6A87"/>
    <w:rsid w:val="003A70AE"/>
    <w:rsid w:val="003A75BC"/>
    <w:rsid w:val="003B04F9"/>
    <w:rsid w:val="003B1AB5"/>
    <w:rsid w:val="003B3888"/>
    <w:rsid w:val="003B41DE"/>
    <w:rsid w:val="003B524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3758"/>
    <w:rsid w:val="00434A21"/>
    <w:rsid w:val="0043711F"/>
    <w:rsid w:val="0043739B"/>
    <w:rsid w:val="00440D03"/>
    <w:rsid w:val="00444458"/>
    <w:rsid w:val="00446C3B"/>
    <w:rsid w:val="00450CA5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C69CA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228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6943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71F"/>
    <w:rsid w:val="00892DD2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43FB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3D8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548A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328D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2E23"/>
    <w:rsid w:val="00A53F04"/>
    <w:rsid w:val="00A5494D"/>
    <w:rsid w:val="00A55F77"/>
    <w:rsid w:val="00A613D0"/>
    <w:rsid w:val="00A6257D"/>
    <w:rsid w:val="00A63842"/>
    <w:rsid w:val="00A66171"/>
    <w:rsid w:val="00A679CA"/>
    <w:rsid w:val="00A72986"/>
    <w:rsid w:val="00A73506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3779E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75B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378DC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506E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3804"/>
    <w:rsid w:val="00E579CC"/>
    <w:rsid w:val="00E6101E"/>
    <w:rsid w:val="00E62551"/>
    <w:rsid w:val="00E62B4B"/>
    <w:rsid w:val="00E667EE"/>
    <w:rsid w:val="00E66BD2"/>
    <w:rsid w:val="00E73B68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9C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9C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69CA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9CA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9C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9CA"/>
    <w:rPr>
      <w:rFonts w:ascii="Calibri" w:eastAsia="Times New Roman" w:hAnsi="Calibri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C69CA"/>
  </w:style>
  <w:style w:type="character" w:styleId="a3">
    <w:name w:val="Hyperlink"/>
    <w:uiPriority w:val="99"/>
    <w:unhideWhenUsed/>
    <w:rsid w:val="005C69C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C69C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5C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5C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5C6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5C69CA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rsid w:val="005C69C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rsid w:val="005C69C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5C69CA"/>
    <w:rPr>
      <w:vertAlign w:val="superscript"/>
    </w:rPr>
  </w:style>
  <w:style w:type="character" w:customStyle="1" w:styleId="T3">
    <w:name w:val="T3"/>
    <w:rsid w:val="005C69CA"/>
    <w:rPr>
      <w:sz w:val="24"/>
    </w:rPr>
  </w:style>
  <w:style w:type="paragraph" w:styleId="a6">
    <w:name w:val="List Paragraph"/>
    <w:basedOn w:val="a"/>
    <w:uiPriority w:val="34"/>
    <w:qFormat/>
    <w:rsid w:val="005C69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69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CA"/>
    <w:rPr>
      <w:rFonts w:ascii="Tahoma" w:eastAsia="Calibri" w:hAnsi="Tahoma" w:cs="Tahoma"/>
      <w:sz w:val="16"/>
      <w:szCs w:val="1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C69CA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C69CA"/>
  </w:style>
  <w:style w:type="paragraph" w:styleId="a9">
    <w:name w:val="header"/>
    <w:basedOn w:val="a"/>
    <w:link w:val="aa"/>
    <w:uiPriority w:val="99"/>
    <w:unhideWhenUsed/>
    <w:rsid w:val="005C69C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5C69CA"/>
  </w:style>
  <w:style w:type="character" w:styleId="ac">
    <w:name w:val="annotation reference"/>
    <w:uiPriority w:val="99"/>
    <w:semiHidden/>
    <w:unhideWhenUsed/>
    <w:rsid w:val="005C69C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C69C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5C69CA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5C69C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69C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5C69C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C69CA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5C69CA"/>
    <w:rPr>
      <w:b/>
      <w:bCs/>
    </w:rPr>
  </w:style>
  <w:style w:type="paragraph" w:styleId="af7">
    <w:name w:val="Normal (Web)"/>
    <w:basedOn w:val="a"/>
    <w:rsid w:val="005C69C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5C69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9C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C69C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C6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5C69C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C69C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C69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69C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b">
    <w:name w:val="Revision"/>
    <w:hidden/>
    <w:uiPriority w:val="99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5C69CA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5C69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5C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C6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5C69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5C6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Таблицы (моноширинный)"/>
    <w:basedOn w:val="a"/>
    <w:next w:val="a"/>
    <w:rsid w:val="005C6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5C6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C6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C69C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C69C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C69CA"/>
  </w:style>
  <w:style w:type="character" w:customStyle="1" w:styleId="blk">
    <w:name w:val="blk"/>
    <w:basedOn w:val="a0"/>
    <w:rsid w:val="005C69CA"/>
  </w:style>
  <w:style w:type="character" w:customStyle="1" w:styleId="f">
    <w:name w:val="f"/>
    <w:basedOn w:val="a0"/>
    <w:rsid w:val="005C69CA"/>
  </w:style>
  <w:style w:type="paragraph" w:customStyle="1" w:styleId="310">
    <w:name w:val="Цветная заливка — акцент 31"/>
    <w:basedOn w:val="a"/>
    <w:uiPriority w:val="34"/>
    <w:qFormat/>
    <w:rsid w:val="005C69C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5C6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C69CA"/>
  </w:style>
  <w:style w:type="paragraph" w:styleId="aff1">
    <w:name w:val="TOC Heading"/>
    <w:basedOn w:val="1"/>
    <w:next w:val="a"/>
    <w:uiPriority w:val="39"/>
    <w:unhideWhenUsed/>
    <w:qFormat/>
    <w:rsid w:val="005C69C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5C69CA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5C69CA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C69CA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f2">
    <w:name w:val="FollowedHyperlink"/>
    <w:uiPriority w:val="99"/>
    <w:semiHidden/>
    <w:unhideWhenUsed/>
    <w:rsid w:val="005C69CA"/>
    <w:rPr>
      <w:color w:val="800080"/>
      <w:u w:val="single"/>
    </w:rPr>
  </w:style>
  <w:style w:type="character" w:customStyle="1" w:styleId="FontStyle36">
    <w:name w:val="Font Style36"/>
    <w:rsid w:val="005C69C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C69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5C69CA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C69CA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1">
    <w:name w:val="Цветная заливка — акцент 1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5C69CA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5C6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5C69CA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5C69CA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5C69CA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5C69CA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p26">
    <w:name w:val="p26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5C69CA"/>
    <w:pPr>
      <w:spacing w:after="0" w:line="240" w:lineRule="auto"/>
      <w:jc w:val="center"/>
    </w:pPr>
    <w:rPr>
      <w:rFonts w:ascii="Arial" w:eastAsia="Times New Roman" w:hAnsi="Arial" w:cs="Times New Roman"/>
      <w:sz w:val="18"/>
      <w:lang w:val="x-none"/>
    </w:rPr>
  </w:style>
  <w:style w:type="character" w:customStyle="1" w:styleId="26">
    <w:name w:val="Основной текст 2 Знак"/>
    <w:basedOn w:val="a0"/>
    <w:link w:val="25"/>
    <w:rsid w:val="005C69CA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5C69CA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C69C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9C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69C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69CA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9CA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69C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9CA"/>
    <w:rPr>
      <w:rFonts w:ascii="Calibri" w:eastAsia="Times New Roman" w:hAnsi="Calibri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5C69CA"/>
  </w:style>
  <w:style w:type="character" w:styleId="a3">
    <w:name w:val="Hyperlink"/>
    <w:uiPriority w:val="99"/>
    <w:unhideWhenUsed/>
    <w:rsid w:val="005C69C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C69C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5C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5C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5C69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5C69CA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rsid w:val="005C69C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rsid w:val="005C69CA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5C69CA"/>
    <w:rPr>
      <w:vertAlign w:val="superscript"/>
    </w:rPr>
  </w:style>
  <w:style w:type="character" w:customStyle="1" w:styleId="T3">
    <w:name w:val="T3"/>
    <w:rsid w:val="005C69CA"/>
    <w:rPr>
      <w:sz w:val="24"/>
    </w:rPr>
  </w:style>
  <w:style w:type="paragraph" w:styleId="a6">
    <w:name w:val="List Paragraph"/>
    <w:basedOn w:val="a"/>
    <w:uiPriority w:val="34"/>
    <w:qFormat/>
    <w:rsid w:val="005C69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69C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CA"/>
    <w:rPr>
      <w:rFonts w:ascii="Tahoma" w:eastAsia="Calibri" w:hAnsi="Tahoma" w:cs="Tahoma"/>
      <w:sz w:val="16"/>
      <w:szCs w:val="1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C69CA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C69CA"/>
  </w:style>
  <w:style w:type="paragraph" w:styleId="a9">
    <w:name w:val="header"/>
    <w:basedOn w:val="a"/>
    <w:link w:val="aa"/>
    <w:uiPriority w:val="99"/>
    <w:unhideWhenUsed/>
    <w:rsid w:val="005C69C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5C69CA"/>
  </w:style>
  <w:style w:type="character" w:styleId="ac">
    <w:name w:val="annotation reference"/>
    <w:uiPriority w:val="99"/>
    <w:semiHidden/>
    <w:unhideWhenUsed/>
    <w:rsid w:val="005C69C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C69C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C69CA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5C69CA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5C69C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69C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5C69C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C69CA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5C69CA"/>
    <w:rPr>
      <w:b/>
      <w:bCs/>
    </w:rPr>
  </w:style>
  <w:style w:type="paragraph" w:styleId="af7">
    <w:name w:val="Normal (Web)"/>
    <w:basedOn w:val="a"/>
    <w:rsid w:val="005C69C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5C69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9C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C69C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5C6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5C69C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C69C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C69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69C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b">
    <w:name w:val="Revision"/>
    <w:hidden/>
    <w:uiPriority w:val="99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5C69CA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5C69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5C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C69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5C69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5C6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Таблицы (моноширинный)"/>
    <w:basedOn w:val="a"/>
    <w:next w:val="a"/>
    <w:rsid w:val="005C69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5C6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C69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5C69C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C69C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5C69CA"/>
  </w:style>
  <w:style w:type="character" w:customStyle="1" w:styleId="blk">
    <w:name w:val="blk"/>
    <w:basedOn w:val="a0"/>
    <w:rsid w:val="005C69CA"/>
  </w:style>
  <w:style w:type="character" w:customStyle="1" w:styleId="f">
    <w:name w:val="f"/>
    <w:basedOn w:val="a0"/>
    <w:rsid w:val="005C69CA"/>
  </w:style>
  <w:style w:type="paragraph" w:customStyle="1" w:styleId="310">
    <w:name w:val="Цветная заливка — акцент 31"/>
    <w:basedOn w:val="a"/>
    <w:uiPriority w:val="34"/>
    <w:qFormat/>
    <w:rsid w:val="005C69C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5C69C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C69CA"/>
  </w:style>
  <w:style w:type="paragraph" w:styleId="aff1">
    <w:name w:val="TOC Heading"/>
    <w:basedOn w:val="1"/>
    <w:next w:val="a"/>
    <w:uiPriority w:val="39"/>
    <w:unhideWhenUsed/>
    <w:qFormat/>
    <w:rsid w:val="005C69C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5C69CA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5C69CA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C69CA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f2">
    <w:name w:val="FollowedHyperlink"/>
    <w:uiPriority w:val="99"/>
    <w:semiHidden/>
    <w:unhideWhenUsed/>
    <w:rsid w:val="005C69CA"/>
    <w:rPr>
      <w:color w:val="800080"/>
      <w:u w:val="single"/>
    </w:rPr>
  </w:style>
  <w:style w:type="character" w:customStyle="1" w:styleId="FontStyle36">
    <w:name w:val="Font Style36"/>
    <w:rsid w:val="005C69C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C69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5C69CA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C69CA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1">
    <w:name w:val="Цветная заливка — акцент 11"/>
    <w:hidden/>
    <w:uiPriority w:val="71"/>
    <w:rsid w:val="005C69C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5C69CA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5C6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5C69CA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5C69CA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5C69CA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5C69CA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paragraph" w:customStyle="1" w:styleId="p26">
    <w:name w:val="p26"/>
    <w:basedOn w:val="a"/>
    <w:rsid w:val="005C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5C69CA"/>
    <w:pPr>
      <w:spacing w:after="0" w:line="240" w:lineRule="auto"/>
      <w:jc w:val="center"/>
    </w:pPr>
    <w:rPr>
      <w:rFonts w:ascii="Arial" w:eastAsia="Times New Roman" w:hAnsi="Arial" w:cs="Times New Roman"/>
      <w:sz w:val="18"/>
      <w:lang w:val="x-none"/>
    </w:rPr>
  </w:style>
  <w:style w:type="character" w:customStyle="1" w:styleId="26">
    <w:name w:val="Основной текст 2 Знак"/>
    <w:basedOn w:val="a0"/>
    <w:link w:val="25"/>
    <w:rsid w:val="005C69CA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5C69CA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5C69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514EBD729A5F4E97F08D957E9E90479E20E4EA12EE9C4EA5159E3C91F5590BA57A9068B7066A0F889E1A48A674ABD121D18680A6E4D827w676J" TargetMode="External"/><Relationship Id="rId18" Type="http://schemas.openxmlformats.org/officeDocument/2006/relationships/hyperlink" Target="consultantplus://offline/ref=C90419361570E58C364E7B787C1DD2CDFF77B1B4AFEA717890B02F9827898F45EDA2A432A03B2A327FF381AD6BZBp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55F3E6D8BB49EA1AF22B517684F11749EECE6971CECEA77E89D23770CC3B457D6FCA367741E05D448D274BDX3m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419361570E58C364E7B787C1DD2CDFF77B1B4AFEA717890B02F9827898F45EDA2A432A03B2A327FF381AD6BZBpBJ" TargetMode="External"/><Relationship Id="rId17" Type="http://schemas.openxmlformats.org/officeDocument/2006/relationships/hyperlink" Target="consultantplus://offline/ref=EEE55F3E6D8BB49EA1AF22B517684F11749EEDE4971EECEA77E89D23770CC3B457D6FCA367741E05D448D274BDX3mB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55F3E6D8BB49EA1AF22B517684F11749EECE6971CECEA77E89D23770CC3B457D6FCA367741E05D448D274BDX3mBJ" TargetMode="External"/><Relationship Id="rId20" Type="http://schemas.openxmlformats.org/officeDocument/2006/relationships/hyperlink" Target="consultantplus://offline/ref=EEE55F3E6D8BB49EA1AF22B517684F11749EEDE4971EECEA77E89D23770CC3B457D6FCA367741E05D448D274BDX3m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0419361570E58C364E7B787C1DD2CDFF78B1BBAAED717890B02F9827898F45EDA2A432A03B2A327FF381AD6BZBpB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E55F3E6D8BB49EA1AF22B517684F11749EECE6971CECEA77E89D23770CC3B457D6FCA367741E05D448D274BDX3mBJ" TargetMode="External"/><Relationship Id="rId23" Type="http://schemas.openxmlformats.org/officeDocument/2006/relationships/hyperlink" Target="consultantplus://offline/ref=C90419361570E58C364E7B787C1DD2CDFF77B1B4AFEA717890B02F9827898F45EDA2A432A03B2A327FF381AD6BZBpBJ" TargetMode="External"/><Relationship Id="rId10" Type="http://schemas.openxmlformats.org/officeDocument/2006/relationships/hyperlink" Target="consultantplus://offline/ref=EEE55F3E6D8BB49EA1AF22B517684F11749EECE6971CECEA77E89D23770CC3B457D6FCA367741E05D448D274BDX3mBJ" TargetMode="External"/><Relationship Id="rId19" Type="http://schemas.openxmlformats.org/officeDocument/2006/relationships/hyperlink" Target="consultantplus://offline/ref=C90419361570E58C364E7B787C1DD2CDFF77B1B4AFEA717890B02F9827898F45EDA2A432A03B2A327FF381AD6BZBp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55F3E6D8BB49EA1AF22B517684F11749EEDE4971EECEA77E89D23770CC3B457D6FCA367741E05D448D274BDX3mBJ" TargetMode="External"/><Relationship Id="rId14" Type="http://schemas.openxmlformats.org/officeDocument/2006/relationships/hyperlink" Target="consultantplus://offline/ref=EEE55F3E6D8BB49EA1AF22B517684F11749EEDE4971EECEA77E89D23770CC3B457D6FCA367741E05D448D274BDX3mBJ" TargetMode="External"/><Relationship Id="rId22" Type="http://schemas.openxmlformats.org/officeDocument/2006/relationships/hyperlink" Target="consultantplus://offline/ref=EEE55F3E6D8BB49EA1AF22B517684F11749EEDE4971EECEA77E89D23770CC3B457D6FCA367741E05D448D274BDX3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2949-0995-4324-B563-83E38998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cp:lastPrinted>2021-03-04T11:14:00Z</cp:lastPrinted>
  <dcterms:created xsi:type="dcterms:W3CDTF">2021-02-25T04:31:00Z</dcterms:created>
  <dcterms:modified xsi:type="dcterms:W3CDTF">2021-07-07T11:33:00Z</dcterms:modified>
</cp:coreProperties>
</file>