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03" w:rsidRPr="0074183B" w:rsidRDefault="008D29ED" w:rsidP="0074183B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83B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FE6703" w:rsidRPr="0074183B" w:rsidRDefault="008D29ED" w:rsidP="0074183B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83B">
        <w:rPr>
          <w:rFonts w:ascii="Times New Roman" w:eastAsia="Times New Roman" w:hAnsi="Times New Roman" w:cs="Times New Roman"/>
          <w:b/>
          <w:sz w:val="28"/>
          <w:szCs w:val="28"/>
        </w:rPr>
        <w:t>МУНИЦИПАЛЬНОЕ УЧРЕЖДЕНИЕ</w:t>
      </w:r>
    </w:p>
    <w:p w:rsidR="00FE6703" w:rsidRPr="0074183B" w:rsidRDefault="008D29ED" w:rsidP="0074183B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83B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FE6703" w:rsidRPr="0074183B" w:rsidRDefault="008D29ED" w:rsidP="0074183B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83B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</w:p>
    <w:p w:rsidR="00FE6703" w:rsidRPr="0074183B" w:rsidRDefault="00B14AE9" w:rsidP="0074183B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D87">
        <w:rPr>
          <w:rFonts w:ascii="Times New Roman" w:eastAsia="Times New Roman" w:hAnsi="Times New Roman" w:cs="Times New Roman"/>
          <w:b/>
          <w:sz w:val="28"/>
          <w:szCs w:val="28"/>
        </w:rPr>
        <w:t>АЛЕКСАНДРОВКА</w:t>
      </w:r>
    </w:p>
    <w:p w:rsidR="00FE6703" w:rsidRPr="0074183B" w:rsidRDefault="008D29ED" w:rsidP="0074183B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83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:rsidR="00FE6703" w:rsidRPr="0074183B" w:rsidRDefault="008D29ED" w:rsidP="0074183B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83B">
        <w:rPr>
          <w:rFonts w:ascii="Times New Roman" w:eastAsia="Times New Roman" w:hAnsi="Times New Roman" w:cs="Times New Roman"/>
          <w:b/>
          <w:sz w:val="28"/>
          <w:szCs w:val="28"/>
        </w:rPr>
        <w:t>БОЛЬШЕГЛУШИЦКИЙ</w:t>
      </w:r>
    </w:p>
    <w:p w:rsidR="00FE6703" w:rsidRPr="0074183B" w:rsidRDefault="008D29ED" w:rsidP="0074183B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83B">
        <w:rPr>
          <w:rFonts w:ascii="Times New Roman" w:eastAsia="Times New Roman" w:hAnsi="Times New Roman" w:cs="Times New Roman"/>
          <w:b/>
          <w:sz w:val="28"/>
          <w:szCs w:val="28"/>
        </w:rPr>
        <w:t>САМАРСКОЙ ОБЛАСТИ</w:t>
      </w:r>
    </w:p>
    <w:p w:rsidR="00FE6703" w:rsidRPr="0074183B" w:rsidRDefault="008D29ED" w:rsidP="0074183B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83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A16D7" w:rsidRDefault="001A16D7" w:rsidP="0074183B">
      <w:pPr>
        <w:tabs>
          <w:tab w:val="left" w:pos="3735"/>
        </w:tabs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83B" w:rsidRPr="003A5ED3" w:rsidRDefault="00DF710E" w:rsidP="007F4E77">
      <w:pPr>
        <w:tabs>
          <w:tab w:val="left" w:pos="3735"/>
        </w:tabs>
        <w:spacing w:after="0" w:line="240" w:lineRule="auto"/>
        <w:ind w:right="566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8D29ED" w:rsidRPr="001A16D7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15 августа</w:t>
      </w:r>
      <w:r w:rsidR="001A16D7" w:rsidRPr="001A16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D29ED" w:rsidRPr="001A16D7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7F4E77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8D29ED" w:rsidRPr="001A16D7">
        <w:rPr>
          <w:rFonts w:ascii="Times New Roman" w:eastAsia="Times New Roman" w:hAnsi="Times New Roman" w:cs="Times New Roman"/>
          <w:b/>
          <w:sz w:val="28"/>
          <w:szCs w:val="28"/>
        </w:rPr>
        <w:t xml:space="preserve"> г.  №</w:t>
      </w:r>
      <w:r w:rsidR="007F4E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68</w:t>
      </w:r>
    </w:p>
    <w:p w:rsidR="007F4E77" w:rsidRDefault="007F4E77" w:rsidP="00741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6703" w:rsidRPr="004671AD" w:rsidRDefault="008D29ED" w:rsidP="00741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71AD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7F4E77"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внесении изменений в</w:t>
      </w:r>
      <w:r w:rsidR="0074183B" w:rsidRPr="004671AD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Административн</w:t>
      </w:r>
      <w:r w:rsidR="007F4E77">
        <w:rPr>
          <w:rFonts w:ascii="Times New Roman" w:eastAsia="Times New Roman" w:hAnsi="Times New Roman" w:cs="Times New Roman"/>
          <w:b/>
          <w:sz w:val="28"/>
          <w:szCs w:val="28"/>
        </w:rPr>
        <w:t>ый</w:t>
      </w:r>
      <w:r w:rsidR="0074183B" w:rsidRPr="004671AD">
        <w:rPr>
          <w:rFonts w:ascii="Times New Roman" w:eastAsia="Times New Roman" w:hAnsi="Times New Roman" w:cs="Times New Roman"/>
          <w:b/>
          <w:sz w:val="28"/>
          <w:szCs w:val="28"/>
        </w:rPr>
        <w:t xml:space="preserve"> регламент</w:t>
      </w:r>
      <w:r w:rsidRPr="004671A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предоставления администрацией сельского поселения </w:t>
      </w:r>
      <w:r w:rsidR="00B14AE9" w:rsidRPr="004671AD">
        <w:rPr>
          <w:rFonts w:ascii="Times New Roman" w:eastAsia="Times New Roman" w:hAnsi="Times New Roman" w:cs="Times New Roman"/>
          <w:b/>
          <w:sz w:val="28"/>
          <w:szCs w:val="28"/>
        </w:rPr>
        <w:t>Александровка</w:t>
      </w:r>
      <w:r w:rsidRPr="004671AD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7F4E77">
        <w:rPr>
          <w:rFonts w:ascii="Times New Roman" w:eastAsia="Times New Roman" w:hAnsi="Times New Roman" w:cs="Times New Roman"/>
          <w:b/>
          <w:sz w:val="28"/>
          <w:szCs w:val="28"/>
        </w:rPr>
        <w:t>, утверждённый постановлением</w:t>
      </w:r>
      <w:r w:rsidR="007F4E77" w:rsidRPr="007F4E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F4E77" w:rsidRPr="004671AD">
        <w:rPr>
          <w:rFonts w:ascii="Times New Roman" w:eastAsia="Times New Roman" w:hAnsi="Times New Roman" w:cs="Times New Roman"/>
          <w:b/>
          <w:sz w:val="28"/>
          <w:szCs w:val="28"/>
        </w:rPr>
        <w:t>администраци</w:t>
      </w:r>
      <w:r w:rsidR="007F4E77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7F4E77" w:rsidRPr="004671A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Александровка муниципального района Большеглушицкий Самарской области</w:t>
      </w:r>
      <w:r w:rsidR="007F4E77">
        <w:rPr>
          <w:rFonts w:ascii="Times New Roman" w:eastAsia="Times New Roman" w:hAnsi="Times New Roman" w:cs="Times New Roman"/>
          <w:b/>
          <w:sz w:val="28"/>
          <w:szCs w:val="28"/>
        </w:rPr>
        <w:t xml:space="preserve"> от 06.08.2019 г. № 52</w:t>
      </w:r>
    </w:p>
    <w:p w:rsidR="00FE6703" w:rsidRPr="0074183B" w:rsidRDefault="00FE6703" w:rsidP="00741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6703" w:rsidRPr="0074183B" w:rsidRDefault="008D29ED" w:rsidP="007418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183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</w:t>
      </w:r>
      <w:r w:rsidRPr="0074183B">
        <w:rPr>
          <w:rFonts w:ascii="Times New Roman" w:hAnsi="Times New Roman" w:cs="Times New Roman"/>
          <w:sz w:val="28"/>
          <w:szCs w:val="28"/>
        </w:rPr>
        <w:t>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</w:t>
      </w:r>
      <w:r w:rsidRPr="0074183B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сельского поселения </w:t>
      </w:r>
      <w:r w:rsidR="00B14AE9" w:rsidRPr="00723D87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723D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от </w:t>
      </w:r>
      <w:r w:rsidR="00B14AE9" w:rsidRPr="00723D87">
        <w:rPr>
          <w:rFonts w:ascii="Times New Roman" w:hAnsi="Times New Roman" w:cs="Times New Roman"/>
          <w:sz w:val="28"/>
          <w:szCs w:val="28"/>
        </w:rPr>
        <w:t>16.05.2012 г. №35</w:t>
      </w:r>
      <w:proofErr w:type="gramEnd"/>
      <w:r w:rsidR="00B14AE9" w:rsidRPr="00723D87">
        <w:rPr>
          <w:rFonts w:ascii="Times New Roman" w:hAnsi="Times New Roman" w:cs="Times New Roman"/>
          <w:sz w:val="28"/>
          <w:szCs w:val="28"/>
        </w:rPr>
        <w:t xml:space="preserve"> </w:t>
      </w:r>
      <w:r w:rsidRPr="00723D87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разработки и утверждения административных  регламентов предоставления муниципальных услуг», </w:t>
      </w:r>
      <w:proofErr w:type="gramStart"/>
      <w:r w:rsidRPr="00723D87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сельского поселения </w:t>
      </w:r>
      <w:r w:rsidR="00B14AE9" w:rsidRPr="00723D87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723D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Pr="00723D87">
        <w:rPr>
          <w:rFonts w:ascii="Times New Roman" w:eastAsia="Times New Roman" w:hAnsi="Times New Roman" w:cs="Times New Roman"/>
          <w:sz w:val="28"/>
          <w:szCs w:val="28"/>
        </w:rPr>
        <w:t xml:space="preserve"> Большеглушицкий Самарской области, администрация сельского поселения </w:t>
      </w:r>
      <w:r w:rsidR="00B14AE9" w:rsidRPr="00723D87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74183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</w:p>
    <w:p w:rsidR="00FE6703" w:rsidRPr="001A16D7" w:rsidRDefault="008D29ED" w:rsidP="007418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6D7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32731E" w:rsidRDefault="008D29ED" w:rsidP="007F4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83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F4E77">
        <w:rPr>
          <w:rFonts w:ascii="Times New Roman" w:eastAsia="Times New Roman" w:hAnsi="Times New Roman" w:cs="Times New Roman"/>
          <w:sz w:val="28"/>
          <w:szCs w:val="28"/>
        </w:rPr>
        <w:t>Внести изменения в</w:t>
      </w:r>
      <w:r w:rsidRPr="0074183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Административный регламент предоставления администрацией сельского поселения </w:t>
      </w:r>
      <w:r w:rsidR="00B14AE9" w:rsidRPr="00723D87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723D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Pr="00723D87">
        <w:rPr>
          <w:rFonts w:ascii="Times New Roman" w:eastAsia="Times New Roman" w:hAnsi="Times New Roman" w:cs="Times New Roman"/>
          <w:sz w:val="28"/>
          <w:szCs w:val="28"/>
        </w:rPr>
        <w:lastRenderedPageBreak/>
        <w:t>Большеглушицкий Самарской области муниципальной</w:t>
      </w:r>
      <w:r w:rsidRPr="0074183B">
        <w:rPr>
          <w:rFonts w:ascii="Times New Roman" w:eastAsia="Times New Roman" w:hAnsi="Times New Roman" w:cs="Times New Roman"/>
          <w:sz w:val="28"/>
          <w:szCs w:val="28"/>
        </w:rPr>
        <w:t xml:space="preserve">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7F4E77">
        <w:rPr>
          <w:rFonts w:ascii="Times New Roman" w:eastAsia="Times New Roman" w:hAnsi="Times New Roman" w:cs="Times New Roman"/>
          <w:sz w:val="28"/>
          <w:szCs w:val="28"/>
        </w:rPr>
        <w:t>,</w:t>
      </w:r>
      <w:r w:rsidR="007F4E77" w:rsidRPr="007F4E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F4E77" w:rsidRPr="007F4E77">
        <w:rPr>
          <w:rFonts w:ascii="Times New Roman" w:eastAsia="Times New Roman" w:hAnsi="Times New Roman" w:cs="Times New Roman"/>
          <w:sz w:val="28"/>
          <w:szCs w:val="28"/>
        </w:rPr>
        <w:t>утверждённый постановлением администрации сельского поселения Александровка муниципального района Большеглушицкий Самарской области от 06.08.2019 г.</w:t>
      </w:r>
    </w:p>
    <w:p w:rsidR="007F4E77" w:rsidRDefault="007F4E77" w:rsidP="007F4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E77">
        <w:rPr>
          <w:rFonts w:ascii="Times New Roman" w:eastAsia="Times New Roman" w:hAnsi="Times New Roman" w:cs="Times New Roman"/>
          <w:sz w:val="28"/>
          <w:szCs w:val="28"/>
        </w:rPr>
        <w:t xml:space="preserve"> № 52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731E">
        <w:rPr>
          <w:rFonts w:ascii="Times New Roman" w:eastAsia="Times New Roman" w:hAnsi="Times New Roman" w:cs="Times New Roman"/>
          <w:sz w:val="28"/>
          <w:szCs w:val="28"/>
        </w:rPr>
        <w:t xml:space="preserve">(«Александровские Вести»,2018, 07 августа, № 22(223))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7F4E77" w:rsidRPr="001E6F70" w:rsidRDefault="007F4E77" w:rsidP="007F4E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8D29ED" w:rsidRPr="007F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раздел 5 изложить в следующей редакции:</w:t>
      </w:r>
    </w:p>
    <w:p w:rsidR="007F4E77" w:rsidRPr="001E6F70" w:rsidRDefault="007F4E77" w:rsidP="007F4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6F7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E6F70">
        <w:rPr>
          <w:rFonts w:ascii="Times New Roman" w:eastAsia="Times New Roman" w:hAnsi="Times New Roman" w:cs="Times New Roman"/>
          <w:b/>
          <w:sz w:val="28"/>
          <w:szCs w:val="24"/>
        </w:rPr>
        <w:t xml:space="preserve"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 </w:t>
      </w:r>
      <w:r w:rsidRPr="001E6F70">
        <w:rPr>
          <w:rFonts w:ascii="Times New Roman" w:eastAsia="Times New Roman" w:hAnsi="Times New Roman" w:cs="Times New Roman"/>
          <w:b/>
          <w:sz w:val="28"/>
          <w:szCs w:val="28"/>
        </w:rPr>
        <w:t xml:space="preserve">либо </w:t>
      </w:r>
      <w:r w:rsidRPr="001E6F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МФЦ, работника МФЦ, а также организаций, </w:t>
      </w:r>
      <w:r w:rsidRPr="001E6F70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предусмотренных </w:t>
      </w:r>
      <w:hyperlink r:id="rId6" w:history="1">
        <w:r w:rsidRPr="001E6F70">
          <w:rPr>
            <w:rFonts w:ascii="Times New Roman" w:eastAsia="Times New Roman" w:hAnsi="Times New Roman" w:cs="Times New Roman"/>
            <w:b/>
            <w:sz w:val="28"/>
            <w:szCs w:val="28"/>
          </w:rPr>
          <w:t>частью 1.1 статьи 16</w:t>
        </w:r>
      </w:hyperlink>
      <w:r w:rsidRPr="001E6F70">
        <w:rPr>
          <w:rFonts w:ascii="Times New Roman" w:eastAsia="Times New Roman" w:hAnsi="Times New Roman" w:cs="Times New Roman"/>
          <w:b/>
          <w:sz w:val="28"/>
          <w:szCs w:val="28"/>
        </w:rPr>
        <w:t xml:space="preserve"> Федерального закона от 27.07.2010            № 210-ФЗ «Об организации предоставления государственных и муниципальных услуг»</w:t>
      </w:r>
      <w:r w:rsidRPr="001E6F70">
        <w:rPr>
          <w:rFonts w:ascii="Times New Roman" w:eastAsia="Times New Roman" w:hAnsi="Times New Roman" w:cs="Times New Roman"/>
          <w:b/>
          <w:bCs/>
          <w:sz w:val="28"/>
          <w:szCs w:val="28"/>
        </w:rPr>
        <w:t>, или их работников</w:t>
      </w:r>
    </w:p>
    <w:p w:rsidR="007F4E77" w:rsidRPr="001E6F70" w:rsidRDefault="007F4E77" w:rsidP="007F4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4E77" w:rsidRPr="001E6F70" w:rsidRDefault="007F4E77" w:rsidP="007F4E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70">
        <w:rPr>
          <w:rFonts w:ascii="Times New Roman" w:eastAsia="Times New Roman" w:hAnsi="Times New Roman" w:cs="Times New Roman"/>
          <w:sz w:val="28"/>
          <w:szCs w:val="28"/>
        </w:rPr>
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7F4E77" w:rsidRPr="001E6F70" w:rsidRDefault="007F4E77" w:rsidP="007F4E77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>5.1. </w:t>
      </w:r>
      <w:proofErr w:type="gramStart"/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Заявители и иные уполномоченные лица имеют право на обжалование действий (бездействия) и решений, принятых  в ходе предоставления муниципальной услуги, администрации, а также должностных лиц, муниципальных служащих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либо </w:t>
      </w:r>
      <w:r w:rsidRPr="001E6F70">
        <w:rPr>
          <w:rFonts w:ascii="Times New Roman" w:eastAsia="Times New Roman" w:hAnsi="Times New Roman" w:cs="Times New Roman"/>
          <w:bCs/>
          <w:sz w:val="28"/>
          <w:szCs w:val="28"/>
        </w:rPr>
        <w:t xml:space="preserve">МФЦ, работника МФЦ, а также организаций,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предусмотренных </w:t>
      </w:r>
      <w:hyperlink r:id="rId7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1E6F70">
        <w:rPr>
          <w:rFonts w:ascii="Times New Roman" w:eastAsia="Times New Roman" w:hAnsi="Times New Roman" w:cs="Times New Roman"/>
          <w:bCs/>
          <w:sz w:val="28"/>
          <w:szCs w:val="28"/>
        </w:rPr>
        <w:t xml:space="preserve">, или их работников </w:t>
      </w:r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в досудебном (внесудебном) порядке. </w:t>
      </w:r>
      <w:proofErr w:type="gramEnd"/>
    </w:p>
    <w:p w:rsidR="007F4E77" w:rsidRPr="001E6F70" w:rsidRDefault="007F4E77" w:rsidP="007F4E77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pacing w:val="-6"/>
          <w:sz w:val="28"/>
          <w:szCs w:val="24"/>
        </w:rPr>
        <w:t>5.2</w:t>
      </w:r>
      <w:r w:rsidRPr="001E6F70">
        <w:rPr>
          <w:rFonts w:ascii="Times New Roman" w:eastAsia="Times New Roman" w:hAnsi="Times New Roman" w:cs="Times New Roman"/>
          <w:sz w:val="28"/>
          <w:szCs w:val="24"/>
        </w:rPr>
        <w:t>. </w:t>
      </w:r>
      <w:proofErr w:type="gramStart"/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Заявитель или его законный представитель вправе направить жалобу на нарушение порядка предоставления муниципальной услуги, содержащую требование о восстановлении или защите нарушенных прав или законных интересов заявителя администрацией, </w:t>
      </w:r>
      <w:r w:rsidRPr="001E6F70">
        <w:rPr>
          <w:rFonts w:ascii="Times New Roman" w:eastAsia="Times New Roman" w:hAnsi="Times New Roman" w:cs="Times New Roman"/>
          <w:bCs/>
          <w:sz w:val="28"/>
          <w:szCs w:val="28"/>
        </w:rPr>
        <w:t xml:space="preserve">МФЦ,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должностным лицом администрации, </w:t>
      </w:r>
      <w:r w:rsidRPr="001E6F70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работником МФЦ,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служащим либо </w:t>
      </w:r>
      <w:r w:rsidRPr="001E6F70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организациями,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предусмотренными </w:t>
      </w:r>
      <w:hyperlink r:id="rId8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1E6F70">
        <w:rPr>
          <w:rFonts w:ascii="Times New Roman" w:eastAsia="Times New Roman" w:hAnsi="Times New Roman" w:cs="Times New Roman"/>
          <w:bCs/>
          <w:sz w:val="28"/>
          <w:szCs w:val="28"/>
        </w:rPr>
        <w:t>, или их работниками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при получении данным</w:t>
      </w:r>
      <w:proofErr w:type="gramEnd"/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заявителем муниципальной услуги (далее – жалоба)</w:t>
      </w:r>
      <w:r w:rsidRPr="001E6F70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7F4E77" w:rsidRPr="001E6F70" w:rsidRDefault="007F4E77" w:rsidP="007F4E77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5.3. </w:t>
      </w:r>
      <w:proofErr w:type="gramStart"/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Жалоба подается в письменной форме на бумажном носителе, в электронной форме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администрацию, МФЦ либо в соответствующий орган государственной власти (орган местного самоуправления) публично-правового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образования, являющийся учредителем МФЦ (далее – учредитель МФЦ), а также в организации, предусмотренные </w:t>
      </w:r>
      <w:hyperlink r:id="rId9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Жалобы на решения и действия (бездействие) главы сельского поселения </w:t>
      </w:r>
      <w:r w:rsidR="00D73515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</w:t>
      </w:r>
      <w:r w:rsidRPr="001E6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Самарской области рассматриваются непосредственно главой сельского поселения </w:t>
      </w:r>
      <w:r w:rsidR="00D73515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Александровка</w:t>
      </w:r>
      <w:bookmarkStart w:id="0" w:name="_GoBack"/>
      <w:bookmarkEnd w:id="0"/>
      <w:r w:rsidRPr="001E6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Большеглушицкий Самарской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Самарской области.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Жалобы на решения и действия (бездействие) работников организаций, предусмотренных </w:t>
      </w:r>
      <w:hyperlink r:id="rId10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подаются руководителям этих организаций</w:t>
      </w:r>
      <w:r w:rsidRPr="001E6F70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7F4E77" w:rsidRPr="001E6F70" w:rsidRDefault="007F4E77" w:rsidP="007F4E77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5.4.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11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7F4E77" w:rsidRPr="001E6F70" w:rsidRDefault="007F4E77" w:rsidP="007F4E77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4E77" w:rsidRPr="001E6F70" w:rsidRDefault="007F4E77" w:rsidP="007F4E77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8"/>
        </w:rPr>
        <w:t>Предмет досудебного (внесудебного) обжалования</w:t>
      </w:r>
    </w:p>
    <w:p w:rsidR="007F4E77" w:rsidRPr="001E6F70" w:rsidRDefault="007F4E77" w:rsidP="007F4E77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5.5. Заявитель или его законный представитель  могут обратиться с </w:t>
      </w:r>
      <w:proofErr w:type="gramStart"/>
      <w:r w:rsidRPr="001E6F70">
        <w:rPr>
          <w:rFonts w:ascii="Times New Roman" w:eastAsia="Times New Roman" w:hAnsi="Times New Roman" w:cs="Times New Roman"/>
          <w:sz w:val="28"/>
          <w:szCs w:val="24"/>
        </w:rPr>
        <w:t>жалобой</w:t>
      </w:r>
      <w:proofErr w:type="gramEnd"/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 в том числе в следующих случаях:</w:t>
      </w:r>
    </w:p>
    <w:p w:rsidR="007F4E77" w:rsidRPr="001E6F70" w:rsidRDefault="007F4E77" w:rsidP="007F4E77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1) нарушение срока регистрации запроса  о предоставлении муниципальной услуги,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запроса, указанного в </w:t>
      </w:r>
      <w:hyperlink r:id="rId12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>статье 15.1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                   №210-ФЗ «Об организации предоставления государственных и муниципальных услуг»</w:t>
      </w:r>
      <w:r w:rsidRPr="001E6F70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7F4E77" w:rsidRPr="001E6F70" w:rsidRDefault="007F4E77" w:rsidP="007F4E77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2) нарушение срока предоставления муниципальной услуги. </w:t>
      </w:r>
      <w:proofErr w:type="gramStart"/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1E6F70">
        <w:rPr>
          <w:rFonts w:ascii="Times New Roman" w:eastAsia="Times New Roman" w:hAnsi="Times New Roman" w:cs="Times New Roman"/>
          <w:sz w:val="28"/>
          <w:szCs w:val="24"/>
        </w:rPr>
        <w:t>;</w:t>
      </w:r>
      <w:proofErr w:type="gramEnd"/>
    </w:p>
    <w:p w:rsidR="007F4E77" w:rsidRPr="001E6F70" w:rsidRDefault="007F4E77" w:rsidP="007F4E77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7F4E77" w:rsidRPr="001E6F70" w:rsidRDefault="007F4E77" w:rsidP="007F4E77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7F4E77" w:rsidRPr="001E6F70" w:rsidRDefault="007F4E77" w:rsidP="007F4E77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1E6F70">
        <w:rPr>
          <w:rFonts w:ascii="Times New Roman" w:eastAsia="Times New Roman" w:hAnsi="Times New Roman" w:cs="Times New Roman"/>
          <w:sz w:val="28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определенном </w:t>
      </w:r>
      <w:hyperlink r:id="rId14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1E6F70">
        <w:rPr>
          <w:rFonts w:ascii="Times New Roman" w:eastAsia="Times New Roman" w:hAnsi="Times New Roman" w:cs="Times New Roman"/>
          <w:sz w:val="28"/>
          <w:szCs w:val="24"/>
        </w:rPr>
        <w:t>;</w:t>
      </w:r>
      <w:proofErr w:type="gramEnd"/>
    </w:p>
    <w:p w:rsidR="007F4E77" w:rsidRPr="001E6F70" w:rsidRDefault="007F4E77" w:rsidP="007F4E77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7F4E77" w:rsidRPr="001E6F70" w:rsidRDefault="007F4E77" w:rsidP="007F4E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  <w:proofErr w:type="gramStart"/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7) отказ администрации, должностного лица администрации,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МФЦ, работника МФЦ, организаций, предусмотренных </w:t>
      </w:r>
      <w:hyperlink r:id="rId15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услуг», или их работников </w:t>
      </w:r>
      <w:r w:rsidRPr="001E6F70">
        <w:rPr>
          <w:rFonts w:ascii="Times New Roman" w:eastAsia="Times New Roman" w:hAnsi="Times New Roman" w:cs="Times New Roman"/>
          <w:sz w:val="28"/>
          <w:szCs w:val="24"/>
        </w:rPr>
        <w:t>в исправлении допущенных ими 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7F4E77" w:rsidRPr="001E6F70" w:rsidRDefault="007F4E77" w:rsidP="007F4E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70">
        <w:rPr>
          <w:rFonts w:ascii="Times New Roman" w:eastAsia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F4E77" w:rsidRPr="001E6F70" w:rsidRDefault="007F4E77" w:rsidP="007F4E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6F70">
        <w:rPr>
          <w:rFonts w:ascii="Times New Roman" w:eastAsia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 xml:space="preserve">частью 1.3 статьи </w:t>
        </w:r>
        <w:r w:rsidRPr="001E6F70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>16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7F4E77" w:rsidRPr="001E6F70" w:rsidRDefault="007F4E77" w:rsidP="007F4E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1E6F70">
        <w:rPr>
          <w:rFonts w:ascii="Times New Roman" w:eastAsia="Times New Roman" w:hAnsi="Times New Roman" w:cs="Times New Roman"/>
          <w:sz w:val="28"/>
          <w:szCs w:val="28"/>
        </w:rPr>
        <w:t>10)</w:t>
      </w:r>
      <w:r w:rsidRPr="001E6F70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E6F70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7F4E77" w:rsidRPr="001E6F70" w:rsidRDefault="007F4E77" w:rsidP="007F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E77" w:rsidRPr="001E6F70" w:rsidRDefault="007F4E77" w:rsidP="007F4E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70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продления срока рассмотрения жалобы и случаев, в которых ответ на жалобу не дается</w:t>
      </w:r>
    </w:p>
    <w:p w:rsidR="007F4E77" w:rsidRPr="001E6F70" w:rsidRDefault="007F4E77" w:rsidP="007F4E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70">
        <w:rPr>
          <w:rFonts w:ascii="Times New Roman" w:eastAsia="Times New Roman" w:hAnsi="Times New Roman" w:cs="Times New Roman"/>
          <w:sz w:val="28"/>
          <w:szCs w:val="28"/>
        </w:rPr>
        <w:t>5.6.Основания для продления срока рассмотрения жалобы и случаи, в которых ответ на жалобу не дается, не предусмотрены.</w:t>
      </w:r>
    </w:p>
    <w:p w:rsidR="007F4E77" w:rsidRPr="001E6F70" w:rsidRDefault="007F4E77" w:rsidP="007F4E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4E77" w:rsidRPr="001E6F70" w:rsidRDefault="007F4E77" w:rsidP="007F4E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70">
        <w:rPr>
          <w:rFonts w:ascii="Times New Roman" w:eastAsia="Times New Roman" w:hAnsi="Times New Roman" w:cs="Times New Roman"/>
          <w:sz w:val="28"/>
          <w:szCs w:val="28"/>
        </w:rPr>
        <w:t>Основания для начала процедуры досудебного (внесудебного) обжалования</w:t>
      </w:r>
    </w:p>
    <w:p w:rsidR="007F4E77" w:rsidRPr="001E6F70" w:rsidRDefault="007F4E77" w:rsidP="007F4E77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5.7. Основанием для начала процедуры досудебного (внесудебного) обжалования является поступление в администрацию,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МФЦ либо учредителю МФЦ, а также в организации, предусмотренные </w:t>
      </w:r>
      <w:hyperlink r:id="rId18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</w:t>
      </w:r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 жалобы от заявителя.</w:t>
      </w:r>
    </w:p>
    <w:p w:rsidR="007F4E77" w:rsidRPr="001E6F70" w:rsidRDefault="007F4E77" w:rsidP="007F4E77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>5.8. Жалоба должна содержать:</w:t>
      </w:r>
    </w:p>
    <w:p w:rsidR="007F4E77" w:rsidRPr="001E6F70" w:rsidRDefault="007F4E77" w:rsidP="007F4E77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1) наименование администрации, должностного лица администрации либо муниципального служащего,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МФЦ, его руководителя и (или) работника, организаций, предусмотренных </w:t>
      </w:r>
      <w:hyperlink r:id="rId19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27.07.2010 № 210-ФЗ «Об организации предоставления государственных и муниципальных услуг», их руководителей и (или) работников, </w:t>
      </w:r>
      <w:r w:rsidRPr="001E6F70">
        <w:rPr>
          <w:rFonts w:ascii="Times New Roman" w:eastAsia="Times New Roman" w:hAnsi="Times New Roman" w:cs="Times New Roman"/>
          <w:sz w:val="28"/>
          <w:szCs w:val="24"/>
        </w:rPr>
        <w:t>решения и (или) действия (бездействие) которых обжалуются;</w:t>
      </w:r>
    </w:p>
    <w:p w:rsidR="007F4E77" w:rsidRPr="001E6F70" w:rsidRDefault="007F4E77" w:rsidP="007F4E77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1E6F70">
        <w:rPr>
          <w:rFonts w:ascii="Times New Roman" w:eastAsia="Times New Roman" w:hAnsi="Times New Roman" w:cs="Times New Roman"/>
          <w:sz w:val="28"/>
          <w:szCs w:val="24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F4E77" w:rsidRPr="001E6F70" w:rsidRDefault="007F4E77" w:rsidP="007F4E77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3) сведения об обжалуемых решениях и действиях (бездействии) администрации, должностного лица администрации либо муниципального служащего,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МФЦ, работника МФЦ, организаций, предусмотренных </w:t>
      </w:r>
      <w:hyperlink r:id="rId20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</w:t>
      </w:r>
      <w:r w:rsidRPr="001E6F70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7F4E77" w:rsidRPr="001E6F70" w:rsidRDefault="007F4E77" w:rsidP="007F4E77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МФЦ, работника МФЦ, организаций, предусмотренных </w:t>
      </w:r>
      <w:hyperlink r:id="rId21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                №210-ФЗ «Об организации предоставления государственных и муниципальных услуг», их работников</w:t>
      </w:r>
      <w:r w:rsidRPr="001E6F70">
        <w:rPr>
          <w:rFonts w:ascii="Times New Roman" w:eastAsia="Times New Roman" w:hAnsi="Times New Roman" w:cs="Times New Roman"/>
          <w:sz w:val="28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7F4E77" w:rsidRPr="001E6F70" w:rsidRDefault="007F4E77" w:rsidP="007F4E77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F4E77" w:rsidRPr="001E6F70" w:rsidRDefault="007F4E77" w:rsidP="007F4E77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>Права заявителя на получение информации и документов, необходимых для обоснования и рассмотрения жалобы</w:t>
      </w:r>
    </w:p>
    <w:p w:rsidR="007F4E77" w:rsidRPr="001E6F70" w:rsidRDefault="007F4E77" w:rsidP="007F4E77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>5.9. Заявитель имеет право на получение информации и документов, необходимых для обоснования и рассмотрения жалобы.</w:t>
      </w:r>
    </w:p>
    <w:p w:rsidR="007F4E77" w:rsidRPr="001E6F70" w:rsidRDefault="007F4E77" w:rsidP="007F4E77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F4E77" w:rsidRPr="001E6F70" w:rsidRDefault="007F4E77" w:rsidP="007F4E77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>Сроки рассмотрения жалобы</w:t>
      </w:r>
    </w:p>
    <w:p w:rsidR="007F4E77" w:rsidRPr="001E6F70" w:rsidRDefault="007F4E77" w:rsidP="007F4E77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>5.10. </w:t>
      </w:r>
      <w:proofErr w:type="gramStart"/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Жалоба, поступившая в администрацию,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МФЦ, учредителю МФЦ, в организации, предусмотренные </w:t>
      </w:r>
      <w:hyperlink r:id="rId22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</w:t>
      </w:r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подлежит рассмотрению в течение пятнадцати рабочих дней со дня ее регистрации, а в случае обжалования отказа администрации,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МФЦ, организаций, предусмотренных </w:t>
      </w:r>
      <w:hyperlink r:id="rId23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 xml:space="preserve">частью </w:t>
        </w:r>
        <w:r w:rsidRPr="001E6F70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>1.1 статьи 16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</w:t>
      </w:r>
      <w:proofErr w:type="gramEnd"/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7F4E77" w:rsidRPr="001E6F70" w:rsidRDefault="007F4E77" w:rsidP="007F4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         Результат досудебного (внесудебного) обжалования  применительно к каждой процедуре либо инстанции обжалования</w:t>
      </w:r>
    </w:p>
    <w:p w:rsidR="007F4E77" w:rsidRPr="001E6F70" w:rsidRDefault="007F4E77" w:rsidP="007F4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4E77" w:rsidRPr="001E6F70" w:rsidRDefault="007F4E77" w:rsidP="007F4E77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>5.11. По результатам рассмотрения жалобы принимается одно из следующих решений:</w:t>
      </w:r>
    </w:p>
    <w:p w:rsidR="007F4E77" w:rsidRPr="001E6F70" w:rsidRDefault="007F4E77" w:rsidP="007F4E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6F70">
        <w:rPr>
          <w:rFonts w:ascii="Times New Roman" w:eastAsia="Times New Roman" w:hAnsi="Times New Roman" w:cs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7F4E77" w:rsidRPr="001E6F70" w:rsidRDefault="007F4E77" w:rsidP="007F4E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70">
        <w:rPr>
          <w:rFonts w:ascii="Times New Roman" w:eastAsia="Times New Roman" w:hAnsi="Times New Roman" w:cs="Times New Roman"/>
          <w:sz w:val="28"/>
          <w:szCs w:val="28"/>
        </w:rPr>
        <w:t>- в удовлетворении жалобы отказывается.</w:t>
      </w:r>
    </w:p>
    <w:p w:rsidR="007F4E77" w:rsidRPr="001E6F70" w:rsidRDefault="007F4E77" w:rsidP="007F4E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4E77" w:rsidRPr="001E6F70" w:rsidRDefault="007F4E77" w:rsidP="007F4E77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F4E77" w:rsidRPr="001E6F70" w:rsidRDefault="007F4E77" w:rsidP="007F4E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        5.13. </w:t>
      </w:r>
      <w:proofErr w:type="gramStart"/>
      <w:r w:rsidRPr="001E6F70">
        <w:rPr>
          <w:rFonts w:ascii="Times New Roman" w:eastAsia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5.12. настоящего Административного регламента, дается информация о действиях, осуществляемых администрацией, многофункциональным центром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</w:t>
      </w:r>
      <w:proofErr w:type="gramEnd"/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F4E77" w:rsidRPr="001E6F70" w:rsidRDefault="007F4E77" w:rsidP="007F4E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5.14. В случае признания </w:t>
      </w:r>
      <w:proofErr w:type="gramStart"/>
      <w:r w:rsidRPr="001E6F70">
        <w:rPr>
          <w:rFonts w:ascii="Times New Roman" w:eastAsia="Times New Roman" w:hAnsi="Times New Roman" w:cs="Times New Roman"/>
          <w:sz w:val="28"/>
          <w:szCs w:val="28"/>
        </w:rPr>
        <w:t>жалобы</w:t>
      </w:r>
      <w:proofErr w:type="gramEnd"/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пункте 5.12.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F4E77" w:rsidRPr="001E6F70" w:rsidRDefault="007F4E77" w:rsidP="007F4E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       5.15. В случае установления в ходе или по результатам </w:t>
      </w:r>
      <w:proofErr w:type="gramStart"/>
      <w:r w:rsidRPr="001E6F70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прокуратуры.».</w:t>
      </w:r>
    </w:p>
    <w:p w:rsidR="007F4E77" w:rsidRPr="003C6DD5" w:rsidRDefault="007F4E77" w:rsidP="007F4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6703" w:rsidRPr="007F4E77" w:rsidRDefault="008D29ED" w:rsidP="007F4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E7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FE6703" w:rsidRPr="0074183B" w:rsidRDefault="008D29ED" w:rsidP="007418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83B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FE6703" w:rsidRPr="0074183B" w:rsidRDefault="008D29ED" w:rsidP="007418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83B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постановление в </w:t>
      </w:r>
      <w:r w:rsidRPr="00723D87">
        <w:rPr>
          <w:rFonts w:ascii="Times New Roman" w:eastAsia="Times New Roman" w:hAnsi="Times New Roman" w:cs="Times New Roman"/>
          <w:sz w:val="28"/>
          <w:szCs w:val="28"/>
        </w:rPr>
        <w:t>газете «</w:t>
      </w:r>
      <w:r w:rsidR="00723D87" w:rsidRPr="00723D87">
        <w:rPr>
          <w:rFonts w:ascii="Times New Roman" w:hAnsi="Times New Roman" w:cs="Times New Roman"/>
          <w:sz w:val="28"/>
          <w:szCs w:val="28"/>
        </w:rPr>
        <w:t>Александровские Вести</w:t>
      </w:r>
      <w:r w:rsidRPr="00723D87">
        <w:rPr>
          <w:rFonts w:ascii="Times New Roman" w:eastAsia="Times New Roman" w:hAnsi="Times New Roman" w:cs="Times New Roman"/>
          <w:sz w:val="28"/>
          <w:szCs w:val="28"/>
        </w:rPr>
        <w:t xml:space="preserve">» и разместить на сайте сельского поселения </w:t>
      </w:r>
      <w:r w:rsidR="00B14AE9" w:rsidRPr="00723D87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74183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в сети «Интернет»</w:t>
      </w:r>
      <w:r w:rsidR="007418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183B" w:rsidRDefault="0074183B" w:rsidP="00741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83B" w:rsidRDefault="0074183B" w:rsidP="00741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83B" w:rsidRDefault="0074183B" w:rsidP="00741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6703" w:rsidRPr="0074183B" w:rsidRDefault="00DF710E" w:rsidP="00741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="008D29ED" w:rsidRPr="0074183B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="008D29ED" w:rsidRPr="0074183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B14AE9" w:rsidRPr="00723D87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</w:p>
    <w:p w:rsidR="00FE6703" w:rsidRPr="0074183B" w:rsidRDefault="00723D87" w:rsidP="00741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8D29ED" w:rsidRPr="0074183B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района Большеглушицкий </w:t>
      </w:r>
    </w:p>
    <w:p w:rsidR="00FE6703" w:rsidRDefault="008D29ED" w:rsidP="00741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83B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                                 </w:t>
      </w:r>
      <w:r w:rsidR="0074183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DF710E">
        <w:rPr>
          <w:rFonts w:ascii="Times New Roman" w:eastAsia="Times New Roman" w:hAnsi="Times New Roman" w:cs="Times New Roman"/>
          <w:sz w:val="28"/>
          <w:szCs w:val="28"/>
        </w:rPr>
        <w:t xml:space="preserve">        О.А.Пищулина</w:t>
      </w:r>
    </w:p>
    <w:p w:rsidR="00723D87" w:rsidRDefault="00723D87" w:rsidP="00741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D87" w:rsidRDefault="00723D87" w:rsidP="00741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D87" w:rsidRDefault="00723D87" w:rsidP="00741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D87" w:rsidRDefault="00723D87" w:rsidP="00741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D87" w:rsidRDefault="00723D87" w:rsidP="00741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D87" w:rsidRDefault="00723D87" w:rsidP="00741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D87" w:rsidRDefault="00723D87" w:rsidP="00741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D87" w:rsidRDefault="00723D87" w:rsidP="00741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D87" w:rsidRDefault="00723D87" w:rsidP="00741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D87" w:rsidRDefault="00723D87" w:rsidP="00741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D87" w:rsidRDefault="00723D87" w:rsidP="00741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D87" w:rsidRDefault="00723D87" w:rsidP="00741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D87" w:rsidRDefault="00723D87" w:rsidP="00741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D87" w:rsidRDefault="00723D87" w:rsidP="00741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D87" w:rsidRDefault="00723D87" w:rsidP="00741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D87" w:rsidRDefault="00723D87" w:rsidP="00741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D87" w:rsidRDefault="00723D87" w:rsidP="00741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D87" w:rsidRDefault="00723D87" w:rsidP="00741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D87" w:rsidRDefault="00723D87" w:rsidP="00741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D87" w:rsidRDefault="00723D87" w:rsidP="00741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D87" w:rsidRDefault="00723D87" w:rsidP="00741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D87" w:rsidRDefault="00723D87" w:rsidP="00741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D87" w:rsidRDefault="00723D87" w:rsidP="00741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D87" w:rsidRDefault="00723D87" w:rsidP="00741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D87" w:rsidRDefault="00723D87" w:rsidP="00741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23D87" w:rsidSect="007418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6703"/>
    <w:rsid w:val="000516EE"/>
    <w:rsid w:val="00055158"/>
    <w:rsid w:val="000B2ED9"/>
    <w:rsid w:val="00184BD1"/>
    <w:rsid w:val="001A16D7"/>
    <w:rsid w:val="001C54C3"/>
    <w:rsid w:val="001C63BB"/>
    <w:rsid w:val="001D421B"/>
    <w:rsid w:val="001E25C0"/>
    <w:rsid w:val="00232E75"/>
    <w:rsid w:val="00244B0E"/>
    <w:rsid w:val="002867D9"/>
    <w:rsid w:val="002B4F2F"/>
    <w:rsid w:val="002E3492"/>
    <w:rsid w:val="002E3C54"/>
    <w:rsid w:val="0032731E"/>
    <w:rsid w:val="00361216"/>
    <w:rsid w:val="003966E3"/>
    <w:rsid w:val="003D5926"/>
    <w:rsid w:val="004671AD"/>
    <w:rsid w:val="004E5BB8"/>
    <w:rsid w:val="00543847"/>
    <w:rsid w:val="005B53F2"/>
    <w:rsid w:val="00612A76"/>
    <w:rsid w:val="0061647F"/>
    <w:rsid w:val="00634540"/>
    <w:rsid w:val="00660F35"/>
    <w:rsid w:val="0066100B"/>
    <w:rsid w:val="0067709A"/>
    <w:rsid w:val="00684710"/>
    <w:rsid w:val="006A27C5"/>
    <w:rsid w:val="006A6D32"/>
    <w:rsid w:val="00723D87"/>
    <w:rsid w:val="0074183B"/>
    <w:rsid w:val="00741E6E"/>
    <w:rsid w:val="00751729"/>
    <w:rsid w:val="007D1E07"/>
    <w:rsid w:val="007D6161"/>
    <w:rsid w:val="007F4E77"/>
    <w:rsid w:val="00805573"/>
    <w:rsid w:val="00812748"/>
    <w:rsid w:val="00860302"/>
    <w:rsid w:val="0086550E"/>
    <w:rsid w:val="008A290B"/>
    <w:rsid w:val="008C540A"/>
    <w:rsid w:val="008D29ED"/>
    <w:rsid w:val="009048FE"/>
    <w:rsid w:val="00917521"/>
    <w:rsid w:val="00944B36"/>
    <w:rsid w:val="00957094"/>
    <w:rsid w:val="00976452"/>
    <w:rsid w:val="009C22FC"/>
    <w:rsid w:val="009E62B1"/>
    <w:rsid w:val="009F1DA3"/>
    <w:rsid w:val="00A21232"/>
    <w:rsid w:val="00AC131B"/>
    <w:rsid w:val="00AE6FDA"/>
    <w:rsid w:val="00B14AE9"/>
    <w:rsid w:val="00B204A3"/>
    <w:rsid w:val="00B211A2"/>
    <w:rsid w:val="00B3518C"/>
    <w:rsid w:val="00B45388"/>
    <w:rsid w:val="00B7679C"/>
    <w:rsid w:val="00B84D70"/>
    <w:rsid w:val="00BE11D1"/>
    <w:rsid w:val="00BF40F2"/>
    <w:rsid w:val="00C01E10"/>
    <w:rsid w:val="00C2452B"/>
    <w:rsid w:val="00C95C28"/>
    <w:rsid w:val="00CA471A"/>
    <w:rsid w:val="00CC61C0"/>
    <w:rsid w:val="00D02323"/>
    <w:rsid w:val="00D438A0"/>
    <w:rsid w:val="00D60BF4"/>
    <w:rsid w:val="00D73515"/>
    <w:rsid w:val="00DF710E"/>
    <w:rsid w:val="00E420B6"/>
    <w:rsid w:val="00E74B7B"/>
    <w:rsid w:val="00ED35FA"/>
    <w:rsid w:val="00F83394"/>
    <w:rsid w:val="00FE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9ED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B84D70"/>
    <w:rPr>
      <w:color w:val="0000FF"/>
      <w:u w:val="single"/>
    </w:rPr>
  </w:style>
  <w:style w:type="paragraph" w:styleId="a6">
    <w:name w:val="Normal (Web)"/>
    <w:basedOn w:val="a"/>
    <w:link w:val="a7"/>
    <w:unhideWhenUsed/>
    <w:rsid w:val="00B84D70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  <w:style w:type="character" w:customStyle="1" w:styleId="a7">
    <w:name w:val="Обычный (веб) Знак"/>
    <w:link w:val="a6"/>
    <w:rsid w:val="00B84D70"/>
    <w:rPr>
      <w:rFonts w:ascii="Times" w:eastAsia="MS Mincho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8106DD17A2578ECECDC7B33FBFAFC94402DB7A1BD4BED897F6CD6C9AC4B99C1AF21E1F7D966A8Bp2kAG" TargetMode="External"/><Relationship Id="rId13" Type="http://schemas.openxmlformats.org/officeDocument/2006/relationships/hyperlink" Target="consultantplus://offline/ref=354E5E8F12DB748DBF625F782151121C6CB74966624E31C5217E156825DE94D7529FC8F7B1EEB879HFT8G" TargetMode="External"/><Relationship Id="rId18" Type="http://schemas.openxmlformats.org/officeDocument/2006/relationships/hyperlink" Target="consultantplus://offline/ref=DB357B178F0A84F0F26746C6CE32720551A8BEBBE4D9A5615A1813E55B07A5C4A043B2B95B696647i6y5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2DFE5DE8505B1D92E2F24F50E24F8B2CBCB96A73485C0B7906F0F6A93F5658A062069724CEDABB0EDUBH" TargetMode="External"/><Relationship Id="rId7" Type="http://schemas.openxmlformats.org/officeDocument/2006/relationships/hyperlink" Target="consultantplus://offline/ref=C18106DD17A2578ECECDC7B33FBFAFC94402DB7A1BD4BED897F6CD6C9AC4B99C1AF21E1F7D966A8Bp2kAG" TargetMode="External"/><Relationship Id="rId12" Type="http://schemas.openxmlformats.org/officeDocument/2006/relationships/hyperlink" Target="consultantplus://offline/ref=03A1775B91AA0E9794017FD69E136815CF67420087D04D49BD6B6C90E19921CB2CD662BE3CW6Q6G" TargetMode="External"/><Relationship Id="rId17" Type="http://schemas.openxmlformats.org/officeDocument/2006/relationships/hyperlink" Target="consultantplus://offline/ref=8A4E37E76C2E6315FA5BCB36530BECA4EC61CD629280B95120003E6F51ABF5214D60621717C21C71jEq8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AA390271FD7DDB2CF6F5F6E9ACEDF5C40AA861C46C01FA61D1AF4E14873A23F3064D34FA5E08599gDp8G" TargetMode="External"/><Relationship Id="rId20" Type="http://schemas.openxmlformats.org/officeDocument/2006/relationships/hyperlink" Target="consultantplus://offline/ref=C2DFE5DE8505B1D92E2F24F50E24F8B2CBCB96A73485C0B7906F0F6A93F5658A062069724CEDABB0EDUB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18106DD17A2578ECECDC7B33FBFAFC94402DB7A1BD4BED897F6CD6C9AC4B99C1AF21E1F7D966A8Bp2kAG" TargetMode="External"/><Relationship Id="rId11" Type="http://schemas.openxmlformats.org/officeDocument/2006/relationships/hyperlink" Target="consultantplus://offline/ref=BF0D6DE6B4A932EE603267A533A0A0F6ABBE8802488608F22565E26B72C8DE7E4B24A6BAF1DD9BB6S7L0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8106DD17A2578ECECDC7B33FBFAFC94402DB7A1BD4BED897F6CD6C9AC4B99C1AF21E1F7D966A8Bp2kAG" TargetMode="External"/><Relationship Id="rId23" Type="http://schemas.openxmlformats.org/officeDocument/2006/relationships/hyperlink" Target="consultantplus://offline/ref=45386E710EFE9907324A2F352CD533A2CEDCA683658936C96713C0970CD822CDF2F3B9E19A5DC8D2e0m0H" TargetMode="External"/><Relationship Id="rId10" Type="http://schemas.openxmlformats.org/officeDocument/2006/relationships/hyperlink" Target="consultantplus://offline/ref=DB357B178F0A84F0F26746C6CE32720551A8BEBBE4D9A5615A1813E55B07A5C4A043B2B95B696647i6y5H" TargetMode="External"/><Relationship Id="rId19" Type="http://schemas.openxmlformats.org/officeDocument/2006/relationships/hyperlink" Target="consultantplus://offline/ref=BB71E6A3A0FBE152DCE4CACC23F882462748510EBFC687E6D057DE7E78125D6086BED12EAF988568lFS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357B178F0A84F0F26746C6CE32720551A8BEBBE4D9A5615A1813E55B07A5C4A043B2B95B696647i6y5H" TargetMode="External"/><Relationship Id="rId14" Type="http://schemas.openxmlformats.org/officeDocument/2006/relationships/hyperlink" Target="consultantplus://offline/ref=D306948517067C3F75BDC6CB5D86BF54A36208E8AF9B03BF46D4ACDB3C74C7D6B40ACAF48D29F3EBWCj2G" TargetMode="External"/><Relationship Id="rId22" Type="http://schemas.openxmlformats.org/officeDocument/2006/relationships/hyperlink" Target="consultantplus://offline/ref=45386E710EFE9907324A2F352CD533A2CEDCA683658936C96713C0970CD822CDF2F3B9E19A5DC8D2e0m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5485E-BF25-4287-832D-D00951474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10</Pages>
  <Words>2912</Words>
  <Characters>16600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alex2</cp:lastModifiedBy>
  <cp:revision>32</cp:revision>
  <dcterms:created xsi:type="dcterms:W3CDTF">2018-06-21T06:05:00Z</dcterms:created>
  <dcterms:modified xsi:type="dcterms:W3CDTF">2019-08-15T05:47:00Z</dcterms:modified>
</cp:coreProperties>
</file>