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05E" w:rsidRDefault="00BF205E" w:rsidP="00BF205E">
      <w:pPr>
        <w:pStyle w:val="12"/>
        <w:tabs>
          <w:tab w:val="center" w:pos="1701"/>
        </w:tabs>
        <w:spacing w:line="280" w:lineRule="exact"/>
        <w:ind w:right="5670"/>
        <w:jc w:val="center"/>
        <w:rPr>
          <w:b/>
          <w:caps/>
          <w:sz w:val="20"/>
        </w:rPr>
      </w:pPr>
      <w:r>
        <w:rPr>
          <w:b/>
          <w:caps/>
          <w:sz w:val="20"/>
        </w:rPr>
        <w:t xml:space="preserve">  Российская Федерация</w:t>
      </w:r>
    </w:p>
    <w:p w:rsidR="00BF205E" w:rsidRDefault="00BF205E" w:rsidP="00BF205E">
      <w:pPr>
        <w:pStyle w:val="12"/>
        <w:tabs>
          <w:tab w:val="center" w:pos="1701"/>
        </w:tabs>
        <w:spacing w:line="280" w:lineRule="exact"/>
        <w:ind w:right="5670"/>
        <w:jc w:val="center"/>
        <w:rPr>
          <w:b/>
          <w:caps/>
          <w:sz w:val="20"/>
        </w:rPr>
      </w:pPr>
      <w:r>
        <w:rPr>
          <w:b/>
          <w:caps/>
          <w:sz w:val="20"/>
        </w:rPr>
        <w:t>Самарская область</w:t>
      </w:r>
    </w:p>
    <w:p w:rsidR="00BF205E" w:rsidRDefault="00BF205E" w:rsidP="00BF205E">
      <w:pPr>
        <w:pStyle w:val="12"/>
        <w:tabs>
          <w:tab w:val="center" w:pos="1701"/>
        </w:tabs>
        <w:spacing w:line="280" w:lineRule="exact"/>
        <w:ind w:right="5670"/>
        <w:jc w:val="center"/>
        <w:rPr>
          <w:b/>
          <w:caps/>
          <w:sz w:val="20"/>
        </w:rPr>
      </w:pPr>
      <w:r>
        <w:rPr>
          <w:b/>
          <w:caps/>
          <w:sz w:val="20"/>
        </w:rPr>
        <w:t xml:space="preserve">  МУНИЦИПАЛЬНОЕ УЧРЕЖДЕНИЕ</w:t>
      </w:r>
    </w:p>
    <w:p w:rsidR="00BF205E" w:rsidRDefault="00BF205E" w:rsidP="00BF205E">
      <w:pPr>
        <w:pStyle w:val="12"/>
        <w:tabs>
          <w:tab w:val="center" w:pos="1701"/>
        </w:tabs>
        <w:spacing w:line="280" w:lineRule="exact"/>
        <w:ind w:right="5670"/>
        <w:jc w:val="center"/>
        <w:rPr>
          <w:b/>
          <w:caps/>
          <w:sz w:val="20"/>
        </w:rPr>
      </w:pPr>
      <w:r>
        <w:rPr>
          <w:b/>
          <w:caps/>
          <w:sz w:val="20"/>
        </w:rPr>
        <w:t>АДМИНИСТРАЦИЯ</w:t>
      </w:r>
    </w:p>
    <w:p w:rsidR="00BF205E" w:rsidRDefault="00BF205E" w:rsidP="00BF205E">
      <w:pPr>
        <w:pStyle w:val="12"/>
        <w:tabs>
          <w:tab w:val="center" w:pos="1701"/>
        </w:tabs>
        <w:spacing w:line="280" w:lineRule="exact"/>
        <w:ind w:right="5670"/>
        <w:jc w:val="center"/>
        <w:rPr>
          <w:b/>
          <w:caps/>
          <w:sz w:val="20"/>
        </w:rPr>
      </w:pPr>
      <w:r>
        <w:rPr>
          <w:b/>
          <w:caps/>
          <w:sz w:val="20"/>
        </w:rPr>
        <w:t>сельского поселения</w:t>
      </w:r>
    </w:p>
    <w:p w:rsidR="00BF205E" w:rsidRDefault="00F03816" w:rsidP="00BF205E">
      <w:pPr>
        <w:pStyle w:val="12"/>
        <w:tabs>
          <w:tab w:val="center" w:pos="1701"/>
        </w:tabs>
        <w:spacing w:line="280" w:lineRule="exact"/>
        <w:ind w:right="5670"/>
        <w:jc w:val="center"/>
        <w:rPr>
          <w:b/>
          <w:caps/>
          <w:sz w:val="20"/>
        </w:rPr>
      </w:pPr>
      <w:r>
        <w:rPr>
          <w:b/>
          <w:caps/>
          <w:sz w:val="20"/>
        </w:rPr>
        <w:t>АЛЕКСАНДРОВКА</w:t>
      </w:r>
    </w:p>
    <w:p w:rsidR="00BF205E" w:rsidRDefault="00BF205E" w:rsidP="00BF205E">
      <w:pPr>
        <w:pStyle w:val="12"/>
        <w:tabs>
          <w:tab w:val="center" w:pos="1701"/>
        </w:tabs>
        <w:spacing w:line="280" w:lineRule="exact"/>
        <w:ind w:right="5670"/>
        <w:jc w:val="center"/>
        <w:rPr>
          <w:b/>
          <w:caps/>
          <w:sz w:val="20"/>
        </w:rPr>
      </w:pPr>
      <w:r>
        <w:rPr>
          <w:b/>
          <w:caps/>
          <w:sz w:val="20"/>
        </w:rPr>
        <w:t xml:space="preserve"> муниципального района </w:t>
      </w:r>
    </w:p>
    <w:p w:rsidR="00BF205E" w:rsidRDefault="00BF205E" w:rsidP="00BF205E">
      <w:pPr>
        <w:pStyle w:val="12"/>
        <w:tabs>
          <w:tab w:val="center" w:pos="1701"/>
        </w:tabs>
        <w:spacing w:line="280" w:lineRule="exact"/>
        <w:ind w:right="5670"/>
        <w:jc w:val="center"/>
        <w:rPr>
          <w:b/>
          <w:caps/>
          <w:sz w:val="20"/>
        </w:rPr>
      </w:pPr>
      <w:r>
        <w:rPr>
          <w:b/>
          <w:caps/>
          <w:sz w:val="20"/>
        </w:rPr>
        <w:t>Большеглушицкий                  самарской области</w:t>
      </w:r>
    </w:p>
    <w:p w:rsidR="00483D6D" w:rsidRDefault="00483D6D" w:rsidP="00BF205E">
      <w:pPr>
        <w:pStyle w:val="12"/>
        <w:tabs>
          <w:tab w:val="center" w:pos="1701"/>
        </w:tabs>
        <w:spacing w:line="280" w:lineRule="exact"/>
        <w:ind w:right="5670"/>
        <w:jc w:val="center"/>
        <w:rPr>
          <w:b/>
          <w:caps/>
          <w:sz w:val="20"/>
        </w:rPr>
      </w:pPr>
    </w:p>
    <w:p w:rsidR="00BF205E" w:rsidRDefault="00BF205E" w:rsidP="00BF205E">
      <w:pPr>
        <w:pStyle w:val="12"/>
        <w:tabs>
          <w:tab w:val="center" w:pos="1701"/>
        </w:tabs>
        <w:spacing w:line="280" w:lineRule="exact"/>
        <w:ind w:right="5670"/>
        <w:jc w:val="center"/>
        <w:rPr>
          <w:b/>
          <w:caps/>
          <w:sz w:val="20"/>
        </w:rPr>
      </w:pPr>
      <w:r>
        <w:rPr>
          <w:b/>
          <w:caps/>
          <w:sz w:val="20"/>
        </w:rPr>
        <w:t xml:space="preserve">Постановление </w:t>
      </w:r>
    </w:p>
    <w:p w:rsidR="00BF205E" w:rsidRPr="00483D6D" w:rsidRDefault="00BF205E" w:rsidP="00BF205E">
      <w:pPr>
        <w:pStyle w:val="12"/>
        <w:tabs>
          <w:tab w:val="center" w:pos="1701"/>
        </w:tabs>
        <w:spacing w:line="280" w:lineRule="exact"/>
        <w:ind w:right="5670"/>
        <w:rPr>
          <w:b/>
          <w:caps/>
          <w:sz w:val="20"/>
        </w:rPr>
      </w:pPr>
      <w:r>
        <w:rPr>
          <w:b/>
          <w:szCs w:val="24"/>
        </w:rPr>
        <w:t xml:space="preserve">            </w:t>
      </w:r>
      <w:r>
        <w:rPr>
          <w:b/>
          <w:caps/>
          <w:sz w:val="16"/>
          <w:szCs w:val="16"/>
        </w:rPr>
        <w:t>от</w:t>
      </w:r>
      <w:r w:rsidR="002B5344">
        <w:rPr>
          <w:b/>
          <w:caps/>
          <w:sz w:val="20"/>
        </w:rPr>
        <w:t xml:space="preserve"> </w:t>
      </w:r>
      <w:r w:rsidR="00F03816">
        <w:rPr>
          <w:b/>
          <w:caps/>
          <w:sz w:val="20"/>
        </w:rPr>
        <w:t>0</w:t>
      </w:r>
      <w:r w:rsidR="00483D6D">
        <w:rPr>
          <w:b/>
          <w:caps/>
          <w:sz w:val="20"/>
        </w:rPr>
        <w:t>1</w:t>
      </w:r>
      <w:r>
        <w:rPr>
          <w:b/>
          <w:caps/>
          <w:sz w:val="20"/>
        </w:rPr>
        <w:t xml:space="preserve">» </w:t>
      </w:r>
      <w:r w:rsidR="00F03816">
        <w:rPr>
          <w:b/>
          <w:caps/>
          <w:sz w:val="20"/>
        </w:rPr>
        <w:t>февраля</w:t>
      </w:r>
      <w:r>
        <w:rPr>
          <w:b/>
          <w:caps/>
          <w:sz w:val="20"/>
        </w:rPr>
        <w:t xml:space="preserve">  2024  г</w:t>
      </w:r>
      <w:r w:rsidRPr="00483D6D">
        <w:rPr>
          <w:b/>
          <w:caps/>
          <w:sz w:val="20"/>
        </w:rPr>
        <w:t xml:space="preserve">. </w:t>
      </w:r>
      <w:r w:rsidR="00483D6D">
        <w:rPr>
          <w:b/>
          <w:caps/>
          <w:sz w:val="20"/>
        </w:rPr>
        <w:t xml:space="preserve"> </w:t>
      </w:r>
      <w:r w:rsidRPr="00483D6D">
        <w:rPr>
          <w:b/>
          <w:caps/>
          <w:sz w:val="20"/>
        </w:rPr>
        <w:t xml:space="preserve"> № 1</w:t>
      </w:r>
      <w:r w:rsidR="00483D6D" w:rsidRPr="00483D6D">
        <w:rPr>
          <w:b/>
          <w:caps/>
          <w:sz w:val="20"/>
        </w:rPr>
        <w:t>8</w:t>
      </w:r>
    </w:p>
    <w:p w:rsidR="00BF205E" w:rsidRDefault="00BF205E" w:rsidP="00BF205E">
      <w:pPr>
        <w:pStyle w:val="12"/>
        <w:tabs>
          <w:tab w:val="center" w:pos="1701"/>
        </w:tabs>
        <w:spacing w:line="280" w:lineRule="exact"/>
        <w:ind w:right="5670"/>
        <w:jc w:val="center"/>
        <w:rPr>
          <w:b/>
          <w:sz w:val="20"/>
        </w:rPr>
      </w:pPr>
      <w:r>
        <w:rPr>
          <w:b/>
          <w:sz w:val="20"/>
        </w:rPr>
        <w:t xml:space="preserve">п. </w:t>
      </w:r>
      <w:r w:rsidR="00F03816">
        <w:rPr>
          <w:b/>
          <w:sz w:val="20"/>
        </w:rPr>
        <w:t>Александровка</w:t>
      </w:r>
    </w:p>
    <w:p w:rsidR="00BF205E" w:rsidRPr="00BF205E" w:rsidRDefault="00BF205E" w:rsidP="00161439">
      <w:pPr>
        <w:pStyle w:val="4"/>
        <w:tabs>
          <w:tab w:val="left" w:pos="708"/>
        </w:tabs>
        <w:ind w:right="2834" w:firstLine="0"/>
        <w:rPr>
          <w:szCs w:val="28"/>
        </w:rPr>
      </w:pPr>
    </w:p>
    <w:p w:rsidR="00BF205E" w:rsidRPr="002B5344" w:rsidRDefault="00BF205E" w:rsidP="002B5344">
      <w:pPr>
        <w:jc w:val="both"/>
        <w:rPr>
          <w:rFonts w:ascii="Times New Roman" w:hAnsi="Times New Roman" w:cs="Times New Roman"/>
          <w:b/>
          <w:sz w:val="28"/>
          <w:szCs w:val="28"/>
          <w:lang w:val="ru-RU"/>
        </w:rPr>
      </w:pPr>
      <w:r w:rsidRPr="002B5344">
        <w:rPr>
          <w:rFonts w:ascii="Times New Roman" w:hAnsi="Times New Roman" w:cs="Times New Roman"/>
          <w:b/>
          <w:sz w:val="28"/>
          <w:szCs w:val="28"/>
          <w:lang w:val="ru-RU"/>
        </w:rPr>
        <w:t xml:space="preserve">Об утверждении </w:t>
      </w:r>
      <w:r w:rsidR="00161439" w:rsidRPr="002B5344">
        <w:rPr>
          <w:rFonts w:ascii="Times New Roman" w:hAnsi="Times New Roman" w:cs="Times New Roman"/>
          <w:b/>
          <w:sz w:val="28"/>
          <w:szCs w:val="28"/>
          <w:lang w:val="ru-RU"/>
        </w:rPr>
        <w:t xml:space="preserve">Ежегодного доклада </w:t>
      </w:r>
      <w:r w:rsidR="002B5344" w:rsidRPr="002B5344">
        <w:rPr>
          <w:rFonts w:ascii="Times New Roman" w:hAnsi="Times New Roman" w:cs="Times New Roman"/>
          <w:b/>
          <w:sz w:val="28"/>
          <w:szCs w:val="28"/>
          <w:lang w:val="ru-RU"/>
        </w:rPr>
        <w:t>за 2023 год</w:t>
      </w:r>
      <w:r w:rsidR="00161439" w:rsidRPr="002B5344">
        <w:rPr>
          <w:rFonts w:ascii="Times New Roman" w:hAnsi="Times New Roman" w:cs="Times New Roman"/>
          <w:b/>
          <w:sz w:val="28"/>
          <w:szCs w:val="28"/>
          <w:lang w:val="ru-RU"/>
        </w:rPr>
        <w:t xml:space="preserve"> </w:t>
      </w:r>
      <w:r w:rsidRPr="002B5344">
        <w:rPr>
          <w:rFonts w:ascii="Times New Roman" w:hAnsi="Times New Roman" w:cs="Times New Roman"/>
          <w:b/>
          <w:sz w:val="28"/>
          <w:szCs w:val="28"/>
          <w:lang w:val="ru-RU"/>
        </w:rPr>
        <w:t xml:space="preserve">о достижении целей введения обязательных </w:t>
      </w:r>
      <w:r w:rsidR="00161439" w:rsidRPr="002B5344">
        <w:rPr>
          <w:rFonts w:ascii="Times New Roman" w:hAnsi="Times New Roman" w:cs="Times New Roman"/>
          <w:b/>
          <w:sz w:val="28"/>
          <w:szCs w:val="28"/>
          <w:lang w:val="ru-RU"/>
        </w:rPr>
        <w:t>требований</w:t>
      </w:r>
      <w:r w:rsidR="002B5344" w:rsidRPr="002B5344">
        <w:rPr>
          <w:rFonts w:ascii="Times New Roman" w:hAnsi="Times New Roman" w:cs="Times New Roman"/>
          <w:b/>
          <w:sz w:val="28"/>
          <w:szCs w:val="28"/>
          <w:lang w:val="ru-RU"/>
        </w:rPr>
        <w:t xml:space="preserve">, </w:t>
      </w:r>
      <w:r w:rsidR="00161439" w:rsidRPr="002B5344">
        <w:rPr>
          <w:rFonts w:ascii="Times New Roman" w:hAnsi="Times New Roman" w:cs="Times New Roman"/>
          <w:b/>
          <w:sz w:val="28"/>
          <w:szCs w:val="28"/>
          <w:lang w:val="ru-RU"/>
        </w:rPr>
        <w:t xml:space="preserve"> </w:t>
      </w:r>
      <w:r w:rsidR="002B5344" w:rsidRPr="002B5344">
        <w:rPr>
          <w:rFonts w:ascii="Times New Roman" w:hAnsi="Times New Roman" w:cs="Times New Roman"/>
          <w:b/>
          <w:sz w:val="28"/>
          <w:szCs w:val="28"/>
          <w:lang w:val="ru-RU"/>
        </w:rPr>
        <w:t xml:space="preserve">предусмотренных Правилами благоустройства  территории сельского поселения </w:t>
      </w:r>
      <w:r w:rsidR="00F03816">
        <w:rPr>
          <w:rFonts w:ascii="Times New Roman" w:hAnsi="Times New Roman" w:cs="Times New Roman"/>
          <w:b/>
          <w:sz w:val="28"/>
          <w:szCs w:val="28"/>
          <w:lang w:val="ru-RU"/>
        </w:rPr>
        <w:t>Александровка</w:t>
      </w:r>
      <w:r w:rsidR="002B5344">
        <w:rPr>
          <w:rFonts w:ascii="Times New Roman" w:hAnsi="Times New Roman" w:cs="Times New Roman"/>
          <w:b/>
          <w:sz w:val="28"/>
          <w:szCs w:val="28"/>
          <w:lang w:val="ru-RU"/>
        </w:rPr>
        <w:t xml:space="preserve"> </w:t>
      </w:r>
      <w:r w:rsidR="002B5344" w:rsidRPr="002B5344">
        <w:rPr>
          <w:rFonts w:ascii="Times New Roman" w:hAnsi="Times New Roman" w:cs="Times New Roman"/>
          <w:b/>
          <w:sz w:val="28"/>
          <w:szCs w:val="28"/>
          <w:lang w:val="ru-RU"/>
        </w:rPr>
        <w:t xml:space="preserve">муниципального района </w:t>
      </w:r>
      <w:r w:rsidR="002B5344">
        <w:rPr>
          <w:rFonts w:ascii="Times New Roman" w:hAnsi="Times New Roman" w:cs="Times New Roman"/>
          <w:b/>
          <w:sz w:val="28"/>
          <w:szCs w:val="28"/>
          <w:lang w:val="ru-RU"/>
        </w:rPr>
        <w:t>Большеглушицкий</w:t>
      </w:r>
      <w:r w:rsidR="002B5344" w:rsidRPr="002B5344">
        <w:rPr>
          <w:rFonts w:ascii="Times New Roman" w:hAnsi="Times New Roman" w:cs="Times New Roman"/>
          <w:b/>
          <w:sz w:val="28"/>
          <w:szCs w:val="28"/>
          <w:lang w:val="ru-RU"/>
        </w:rPr>
        <w:t xml:space="preserve"> Самарской области</w:t>
      </w:r>
    </w:p>
    <w:p w:rsidR="00BF205E" w:rsidRPr="00BF205E" w:rsidRDefault="00BF205E" w:rsidP="00BF205E">
      <w:pPr>
        <w:jc w:val="both"/>
        <w:rPr>
          <w:rFonts w:ascii="Times New Roman" w:hAnsi="Times New Roman" w:cs="Times New Roman"/>
          <w:lang w:val="ru-RU"/>
        </w:rPr>
      </w:pPr>
    </w:p>
    <w:p w:rsidR="00161439" w:rsidRPr="002B5344" w:rsidRDefault="00BF205E" w:rsidP="002B5344">
      <w:pPr>
        <w:pStyle w:val="TableParagraph"/>
        <w:spacing w:line="276" w:lineRule="auto"/>
        <w:jc w:val="both"/>
        <w:rPr>
          <w:bCs/>
          <w:color w:val="000000"/>
          <w:sz w:val="28"/>
          <w:szCs w:val="28"/>
        </w:rPr>
      </w:pPr>
      <w:r w:rsidRPr="00BF205E">
        <w:rPr>
          <w:sz w:val="28"/>
          <w:szCs w:val="28"/>
        </w:rPr>
        <w:t xml:space="preserve">           В соответствии с нормами </w:t>
      </w:r>
      <w:r w:rsidR="00161439">
        <w:rPr>
          <w:sz w:val="28"/>
          <w:szCs w:val="28"/>
        </w:rPr>
        <w:t>с Федерального закона</w:t>
      </w:r>
      <w:r w:rsidR="00161439" w:rsidRPr="00161439">
        <w:rPr>
          <w:sz w:val="28"/>
          <w:szCs w:val="28"/>
        </w:rPr>
        <w:t xml:space="preserve"> от 31.07.2020 № 247-ФЗ «Об обязательных требованиях в Российской Федерации»</w:t>
      </w:r>
      <w:r w:rsidR="00161439">
        <w:rPr>
          <w:sz w:val="28"/>
          <w:szCs w:val="28"/>
        </w:rPr>
        <w:t xml:space="preserve"> (далее - ФЗ №247), Решением Собрания представителей сельского поселения </w:t>
      </w:r>
      <w:r w:rsidR="00F03816">
        <w:rPr>
          <w:sz w:val="28"/>
          <w:szCs w:val="28"/>
        </w:rPr>
        <w:t>Александровка</w:t>
      </w:r>
      <w:r w:rsidR="00161439">
        <w:rPr>
          <w:sz w:val="28"/>
          <w:szCs w:val="28"/>
        </w:rPr>
        <w:t xml:space="preserve"> муниципального района Большеглушицкий </w:t>
      </w:r>
      <w:r w:rsidR="00161439" w:rsidRPr="002560A4">
        <w:rPr>
          <w:sz w:val="28"/>
          <w:szCs w:val="28"/>
        </w:rPr>
        <w:t>С</w:t>
      </w:r>
      <w:r w:rsidR="00161439">
        <w:rPr>
          <w:sz w:val="28"/>
          <w:szCs w:val="28"/>
        </w:rPr>
        <w:t>амарской области от 2</w:t>
      </w:r>
      <w:r w:rsidR="00F03816">
        <w:rPr>
          <w:sz w:val="28"/>
          <w:szCs w:val="28"/>
        </w:rPr>
        <w:t>3</w:t>
      </w:r>
      <w:r w:rsidR="00161439">
        <w:rPr>
          <w:sz w:val="28"/>
          <w:szCs w:val="28"/>
        </w:rPr>
        <w:t>.09.2021 №</w:t>
      </w:r>
      <w:r w:rsidR="00161439" w:rsidRPr="002560A4">
        <w:rPr>
          <w:sz w:val="28"/>
          <w:szCs w:val="28"/>
        </w:rPr>
        <w:t xml:space="preserve"> </w:t>
      </w:r>
      <w:r w:rsidR="00F03816">
        <w:rPr>
          <w:sz w:val="28"/>
          <w:szCs w:val="28"/>
        </w:rPr>
        <w:t>5</w:t>
      </w:r>
      <w:r w:rsidR="00161439">
        <w:rPr>
          <w:sz w:val="28"/>
          <w:szCs w:val="28"/>
        </w:rPr>
        <w:t xml:space="preserve">0 </w:t>
      </w:r>
      <w:r w:rsidR="00161439" w:rsidRPr="002B5344">
        <w:rPr>
          <w:sz w:val="28"/>
          <w:szCs w:val="28"/>
        </w:rPr>
        <w:t>«</w:t>
      </w:r>
      <w:r w:rsidR="002B5344" w:rsidRPr="002B5344">
        <w:rPr>
          <w:bCs/>
          <w:sz w:val="28"/>
          <w:szCs w:val="28"/>
        </w:rPr>
        <w:t xml:space="preserve">Об утверждении </w:t>
      </w:r>
      <w:r w:rsidR="002B5344" w:rsidRPr="002B5344">
        <w:rPr>
          <w:bCs/>
          <w:color w:val="000000"/>
          <w:sz w:val="28"/>
          <w:szCs w:val="28"/>
        </w:rPr>
        <w:t xml:space="preserve">Порядка установления и оценки применения содержащихся </w:t>
      </w:r>
      <w:proofErr w:type="gramStart"/>
      <w:r w:rsidR="002B5344" w:rsidRPr="002B5344">
        <w:rPr>
          <w:bCs/>
          <w:color w:val="000000"/>
          <w:sz w:val="28"/>
          <w:szCs w:val="28"/>
        </w:rPr>
        <w:t>в</w:t>
      </w:r>
      <w:proofErr w:type="gramEnd"/>
      <w:r w:rsidR="002B5344" w:rsidRPr="002B5344">
        <w:rPr>
          <w:bCs/>
          <w:color w:val="000000"/>
          <w:sz w:val="28"/>
          <w:szCs w:val="28"/>
        </w:rPr>
        <w:t xml:space="preserve"> муниципальных нормативных правовых </w:t>
      </w:r>
      <w:proofErr w:type="gramStart"/>
      <w:r w:rsidR="002B5344" w:rsidRPr="002B5344">
        <w:rPr>
          <w:bCs/>
          <w:color w:val="000000"/>
          <w:sz w:val="28"/>
          <w:szCs w:val="28"/>
        </w:rPr>
        <w:t>актах</w:t>
      </w:r>
      <w:proofErr w:type="gramEnd"/>
      <w:r w:rsidR="002B5344" w:rsidRPr="002B5344">
        <w:rPr>
          <w:bCs/>
          <w:color w:val="000000"/>
          <w:sz w:val="28"/>
          <w:szCs w:val="28"/>
        </w:rPr>
        <w:t xml:space="preserve"> обязательных требований</w:t>
      </w:r>
      <w:r w:rsidR="002B5344">
        <w:rPr>
          <w:sz w:val="28"/>
          <w:szCs w:val="28"/>
        </w:rPr>
        <w:t xml:space="preserve">» </w:t>
      </w:r>
      <w:r w:rsidR="00161439">
        <w:rPr>
          <w:sz w:val="28"/>
          <w:szCs w:val="28"/>
        </w:rPr>
        <w:t xml:space="preserve">администрация сельского поселения </w:t>
      </w:r>
      <w:r w:rsidR="00F03816">
        <w:rPr>
          <w:sz w:val="28"/>
          <w:szCs w:val="28"/>
        </w:rPr>
        <w:t>Александровка</w:t>
      </w:r>
      <w:r w:rsidR="00161439">
        <w:rPr>
          <w:sz w:val="28"/>
          <w:szCs w:val="28"/>
        </w:rPr>
        <w:t xml:space="preserve"> муниципального района Большеглушицкий Самарской области</w:t>
      </w:r>
    </w:p>
    <w:p w:rsidR="00161439" w:rsidRPr="002B5344" w:rsidRDefault="00BF205E" w:rsidP="002B5344">
      <w:pPr>
        <w:spacing w:line="360" w:lineRule="auto"/>
        <w:jc w:val="both"/>
        <w:rPr>
          <w:rFonts w:ascii="Times New Roman" w:hAnsi="Times New Roman" w:cs="Times New Roman"/>
          <w:b/>
          <w:sz w:val="28"/>
          <w:szCs w:val="28"/>
          <w:lang w:val="ru-RU"/>
        </w:rPr>
      </w:pPr>
      <w:r w:rsidRPr="00161439">
        <w:rPr>
          <w:rFonts w:ascii="Times New Roman" w:hAnsi="Times New Roman" w:cs="Times New Roman"/>
          <w:sz w:val="28"/>
          <w:szCs w:val="28"/>
          <w:lang w:val="ru-RU"/>
        </w:rPr>
        <w:t xml:space="preserve"> </w:t>
      </w:r>
      <w:r w:rsidRPr="00BF205E">
        <w:rPr>
          <w:rFonts w:ascii="Times New Roman" w:hAnsi="Times New Roman" w:cs="Times New Roman"/>
          <w:sz w:val="28"/>
          <w:szCs w:val="28"/>
          <w:lang w:val="ru-RU"/>
        </w:rPr>
        <w:t xml:space="preserve">              </w:t>
      </w:r>
      <w:r w:rsidR="00161439">
        <w:rPr>
          <w:rFonts w:ascii="Times New Roman" w:hAnsi="Times New Roman" w:cs="Times New Roman"/>
          <w:b/>
          <w:sz w:val="28"/>
          <w:szCs w:val="28"/>
          <w:lang w:val="ru-RU"/>
        </w:rPr>
        <w:t>ПОСТАНОВЛЯЕТ</w:t>
      </w:r>
      <w:r w:rsidR="002B5344">
        <w:rPr>
          <w:rFonts w:ascii="Times New Roman" w:hAnsi="Times New Roman" w:cs="Times New Roman"/>
          <w:b/>
          <w:sz w:val="28"/>
          <w:szCs w:val="28"/>
          <w:lang w:val="ru-RU"/>
        </w:rPr>
        <w:t>:</w:t>
      </w:r>
    </w:p>
    <w:p w:rsidR="002B5344" w:rsidRPr="002B5344" w:rsidRDefault="002B5344" w:rsidP="002B5344">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 </w:t>
      </w:r>
      <w:r w:rsidRPr="002B5344">
        <w:rPr>
          <w:rFonts w:ascii="Times New Roman" w:hAnsi="Times New Roman" w:cs="Times New Roman"/>
          <w:sz w:val="28"/>
          <w:szCs w:val="28"/>
          <w:lang w:val="ru-RU"/>
        </w:rPr>
        <w:t xml:space="preserve">Утвердить Ежегодный  доклад за 2023 год о достижении целей введения обязательных требований,  предусмотренных Правилами благоустройства  территории сельского поселения </w:t>
      </w:r>
      <w:r w:rsidR="00F03816">
        <w:rPr>
          <w:rFonts w:ascii="Times New Roman" w:hAnsi="Times New Roman" w:cs="Times New Roman"/>
          <w:sz w:val="28"/>
          <w:szCs w:val="28"/>
          <w:lang w:val="ru-RU"/>
        </w:rPr>
        <w:t>Александровка</w:t>
      </w:r>
      <w:r w:rsidRPr="002B5344">
        <w:rPr>
          <w:rFonts w:ascii="Times New Roman" w:hAnsi="Times New Roman" w:cs="Times New Roman"/>
          <w:sz w:val="28"/>
          <w:szCs w:val="28"/>
          <w:lang w:val="ru-RU"/>
        </w:rPr>
        <w:t xml:space="preserve"> муниципального района Большеглушицкий Самарской области, утвержденными Решением Собрания представителей сельского поселения </w:t>
      </w:r>
      <w:r w:rsidR="00F03816">
        <w:rPr>
          <w:rFonts w:ascii="Times New Roman" w:hAnsi="Times New Roman" w:cs="Times New Roman"/>
          <w:sz w:val="28"/>
          <w:szCs w:val="28"/>
          <w:lang w:val="ru-RU"/>
        </w:rPr>
        <w:t>Александровка</w:t>
      </w:r>
      <w:r w:rsidRPr="002B5344">
        <w:rPr>
          <w:rFonts w:ascii="Times New Roman" w:hAnsi="Times New Roman" w:cs="Times New Roman"/>
          <w:sz w:val="28"/>
          <w:szCs w:val="28"/>
          <w:lang w:val="ru-RU"/>
        </w:rPr>
        <w:t xml:space="preserve"> муниципального района Большеглушицкий Самарской области от 16.02.2017 года №</w:t>
      </w:r>
      <w:r w:rsidR="00F03816">
        <w:rPr>
          <w:rFonts w:ascii="Times New Roman" w:hAnsi="Times New Roman" w:cs="Times New Roman"/>
          <w:sz w:val="28"/>
          <w:szCs w:val="28"/>
          <w:lang w:val="ru-RU"/>
        </w:rPr>
        <w:t xml:space="preserve"> 83</w:t>
      </w:r>
      <w:r w:rsidRPr="002B5344">
        <w:rPr>
          <w:rFonts w:ascii="Times New Roman" w:hAnsi="Times New Roman" w:cs="Times New Roman"/>
          <w:sz w:val="28"/>
          <w:szCs w:val="28"/>
          <w:lang w:val="ru-RU"/>
        </w:rPr>
        <w:t xml:space="preserve"> (далее  - Правила благоустройства).</w:t>
      </w:r>
    </w:p>
    <w:p w:rsidR="002B5344" w:rsidRDefault="002B5344" w:rsidP="00483D6D">
      <w:pPr>
        <w:pStyle w:val="ConsPlusNormal"/>
        <w:spacing w:line="276" w:lineRule="auto"/>
        <w:jc w:val="both"/>
        <w:rPr>
          <w:b/>
          <w:sz w:val="28"/>
          <w:szCs w:val="28"/>
        </w:rPr>
      </w:pPr>
      <w:r>
        <w:rPr>
          <w:rFonts w:ascii="Times New Roman" w:eastAsia="SimSun" w:hAnsi="Times New Roman" w:cs="Times New Roman"/>
          <w:sz w:val="28"/>
          <w:szCs w:val="28"/>
          <w:lang w:eastAsia="zh-CN"/>
        </w:rPr>
        <w:t xml:space="preserve">2. </w:t>
      </w:r>
      <w:r w:rsidRPr="003603F6">
        <w:rPr>
          <w:rFonts w:ascii="Times New Roman" w:eastAsia="SimSun" w:hAnsi="Times New Roman" w:cs="Times New Roman"/>
          <w:sz w:val="28"/>
          <w:szCs w:val="28"/>
          <w:lang w:eastAsia="zh-CN"/>
        </w:rPr>
        <w:t>Опубликовать настоящее Постановление  в газете «</w:t>
      </w:r>
      <w:r w:rsidR="00F03816">
        <w:rPr>
          <w:rFonts w:ascii="Times New Roman" w:eastAsia="SimSun" w:hAnsi="Times New Roman" w:cs="Times New Roman"/>
          <w:sz w:val="28"/>
          <w:szCs w:val="28"/>
          <w:lang w:eastAsia="zh-CN"/>
        </w:rPr>
        <w:t>Александров</w:t>
      </w:r>
      <w:r w:rsidRPr="003603F6">
        <w:rPr>
          <w:rFonts w:ascii="Times New Roman" w:eastAsia="SimSun" w:hAnsi="Times New Roman" w:cs="Times New Roman"/>
          <w:sz w:val="28"/>
          <w:szCs w:val="28"/>
          <w:lang w:eastAsia="zh-CN"/>
        </w:rPr>
        <w:t xml:space="preserve">ские Вести» и разместить на официальном сайте администрации сельского поселения </w:t>
      </w:r>
      <w:r w:rsidR="00F03816">
        <w:rPr>
          <w:rFonts w:ascii="Times New Roman" w:eastAsia="SimSun" w:hAnsi="Times New Roman" w:cs="Times New Roman"/>
          <w:sz w:val="28"/>
          <w:szCs w:val="28"/>
          <w:lang w:eastAsia="zh-CN"/>
        </w:rPr>
        <w:t>Александровка</w:t>
      </w:r>
      <w:r w:rsidRPr="003603F6">
        <w:rPr>
          <w:rFonts w:ascii="Times New Roman" w:eastAsia="SimSun" w:hAnsi="Times New Roman" w:cs="Times New Roman"/>
          <w:sz w:val="28"/>
          <w:szCs w:val="28"/>
          <w:lang w:eastAsia="zh-CN"/>
        </w:rPr>
        <w:t xml:space="preserve">  муниципального  района  Большеглушицкий  Самарской  области  в  сети  «Интернет» по адресу: </w:t>
      </w:r>
      <w:hyperlink r:id="rId6" w:history="1">
        <w:r w:rsidR="00F03816" w:rsidRPr="00A355A5">
          <w:rPr>
            <w:rStyle w:val="a5"/>
            <w:rFonts w:ascii="Times New Roman" w:eastAsia="SimSun" w:hAnsi="Times New Roman" w:cs="Times New Roman"/>
            <w:sz w:val="28"/>
            <w:szCs w:val="28"/>
            <w:lang w:eastAsia="zh-CN"/>
          </w:rPr>
          <w:t>http://adm-</w:t>
        </w:r>
        <w:proofErr w:type="spellStart"/>
        <w:r w:rsidR="00F03816" w:rsidRPr="00A355A5">
          <w:rPr>
            <w:rStyle w:val="a5"/>
            <w:rFonts w:ascii="Times New Roman" w:eastAsia="SimSun" w:hAnsi="Times New Roman" w:cs="Times New Roman"/>
            <w:sz w:val="28"/>
            <w:szCs w:val="28"/>
            <w:lang w:val="en-US" w:eastAsia="zh-CN"/>
          </w:rPr>
          <w:t>aleksandrovka</w:t>
        </w:r>
        <w:proofErr w:type="spellEnd"/>
        <w:r w:rsidR="00F03816" w:rsidRPr="00A355A5">
          <w:rPr>
            <w:rStyle w:val="a5"/>
            <w:rFonts w:ascii="Times New Roman" w:eastAsia="SimSun" w:hAnsi="Times New Roman" w:cs="Times New Roman"/>
            <w:sz w:val="28"/>
            <w:szCs w:val="28"/>
            <w:lang w:eastAsia="zh-CN"/>
          </w:rPr>
          <w:t>.</w:t>
        </w:r>
        <w:proofErr w:type="spellStart"/>
        <w:r w:rsidR="00F03816" w:rsidRPr="00A355A5">
          <w:rPr>
            <w:rStyle w:val="a5"/>
            <w:rFonts w:ascii="Times New Roman" w:eastAsia="SimSun" w:hAnsi="Times New Roman" w:cs="Times New Roman"/>
            <w:sz w:val="28"/>
            <w:szCs w:val="28"/>
            <w:lang w:eastAsia="zh-CN"/>
          </w:rPr>
          <w:t>ru</w:t>
        </w:r>
        <w:proofErr w:type="spellEnd"/>
      </w:hyperlink>
      <w:r w:rsidRPr="003603F6">
        <w:rPr>
          <w:rFonts w:ascii="Times New Roman" w:eastAsia="SimSun" w:hAnsi="Times New Roman" w:cs="Times New Roman"/>
          <w:sz w:val="28"/>
          <w:szCs w:val="28"/>
          <w:lang w:eastAsia="zh-CN"/>
        </w:rPr>
        <w:t>.</w:t>
      </w:r>
    </w:p>
    <w:p w:rsidR="00483D6D" w:rsidRDefault="00483D6D" w:rsidP="002B5344">
      <w:pPr>
        <w:pStyle w:val="a6"/>
        <w:rPr>
          <w:rFonts w:eastAsia="Times New Roman"/>
          <w:b/>
          <w:sz w:val="28"/>
          <w:szCs w:val="28"/>
          <w:lang w:eastAsia="ru-RU"/>
        </w:rPr>
      </w:pPr>
    </w:p>
    <w:p w:rsidR="002B5344" w:rsidRPr="00483D6D" w:rsidRDefault="002B5344" w:rsidP="002B5344">
      <w:pPr>
        <w:pStyle w:val="a6"/>
        <w:rPr>
          <w:rFonts w:eastAsia="Times New Roman"/>
          <w:sz w:val="28"/>
          <w:szCs w:val="28"/>
          <w:lang w:eastAsia="ru-RU"/>
        </w:rPr>
      </w:pPr>
      <w:bookmarkStart w:id="0" w:name="_GoBack"/>
      <w:r w:rsidRPr="00483D6D">
        <w:rPr>
          <w:rFonts w:eastAsia="Times New Roman"/>
          <w:sz w:val="28"/>
          <w:szCs w:val="28"/>
          <w:lang w:eastAsia="ru-RU"/>
        </w:rPr>
        <w:t xml:space="preserve">Глава сельского поселения </w:t>
      </w:r>
      <w:r w:rsidR="00F03816" w:rsidRPr="00483D6D">
        <w:rPr>
          <w:rFonts w:eastAsia="Times New Roman"/>
          <w:sz w:val="28"/>
          <w:szCs w:val="28"/>
          <w:lang w:eastAsia="ru-RU"/>
        </w:rPr>
        <w:t>Александровка</w:t>
      </w:r>
    </w:p>
    <w:p w:rsidR="002B5344" w:rsidRPr="00483D6D" w:rsidRDefault="002B5344" w:rsidP="002B5344">
      <w:pPr>
        <w:pStyle w:val="a6"/>
        <w:rPr>
          <w:rFonts w:eastAsia="Times New Roman"/>
          <w:sz w:val="28"/>
          <w:szCs w:val="28"/>
          <w:lang w:eastAsia="ru-RU"/>
        </w:rPr>
      </w:pPr>
      <w:r w:rsidRPr="00483D6D">
        <w:rPr>
          <w:rFonts w:eastAsia="Times New Roman"/>
          <w:sz w:val="28"/>
          <w:szCs w:val="28"/>
          <w:lang w:eastAsia="ru-RU"/>
        </w:rPr>
        <w:t>муниципального района Большеглушицкий</w:t>
      </w:r>
    </w:p>
    <w:p w:rsidR="002B5344" w:rsidRPr="00483D6D" w:rsidRDefault="002B5344" w:rsidP="002B5344">
      <w:pPr>
        <w:pStyle w:val="a6"/>
        <w:spacing w:before="0" w:after="0"/>
        <w:rPr>
          <w:rFonts w:eastAsia="Times New Roman"/>
          <w:sz w:val="28"/>
          <w:szCs w:val="28"/>
          <w:lang w:eastAsia="ru-RU"/>
        </w:rPr>
      </w:pPr>
      <w:r w:rsidRPr="00483D6D">
        <w:rPr>
          <w:rFonts w:eastAsia="Times New Roman"/>
          <w:sz w:val="28"/>
          <w:szCs w:val="28"/>
          <w:lang w:eastAsia="ru-RU"/>
        </w:rPr>
        <w:t xml:space="preserve">Самарской области                                                                           </w:t>
      </w:r>
      <w:r w:rsidR="00F03816" w:rsidRPr="00483D6D">
        <w:rPr>
          <w:rFonts w:eastAsia="Times New Roman"/>
          <w:sz w:val="28"/>
          <w:szCs w:val="28"/>
          <w:lang w:eastAsia="ru-RU"/>
        </w:rPr>
        <w:t>С.Н. Сторожков</w:t>
      </w:r>
      <w:r w:rsidRPr="00483D6D">
        <w:rPr>
          <w:rFonts w:eastAsia="Times New Roman"/>
          <w:sz w:val="28"/>
          <w:szCs w:val="28"/>
          <w:lang w:eastAsia="ru-RU"/>
        </w:rPr>
        <w:t xml:space="preserve">   </w:t>
      </w:r>
    </w:p>
    <w:bookmarkEnd w:id="0"/>
    <w:p w:rsidR="002B5344" w:rsidRDefault="002B5344" w:rsidP="002B5344">
      <w:pPr>
        <w:jc w:val="both"/>
        <w:rPr>
          <w:rFonts w:ascii="Times New Roman" w:hAnsi="Times New Roman" w:cs="Times New Roman"/>
          <w:i/>
          <w:lang w:val="ru-RU"/>
        </w:rPr>
      </w:pPr>
    </w:p>
    <w:p w:rsidR="00BF205E" w:rsidRDefault="00BF205E">
      <w:pPr>
        <w:jc w:val="right"/>
        <w:rPr>
          <w:lang w:val="ru-RU"/>
        </w:rPr>
      </w:pPr>
    </w:p>
    <w:p w:rsidR="007F7323" w:rsidRPr="009458E2" w:rsidRDefault="00967AB9">
      <w:pPr>
        <w:jc w:val="right"/>
        <w:rPr>
          <w:rFonts w:ascii="Times New Roman" w:hAnsi="Times New Roman" w:cs="Times New Roman"/>
          <w:b/>
          <w:sz w:val="26"/>
          <w:szCs w:val="26"/>
          <w:lang w:val="ru-RU"/>
        </w:rPr>
      </w:pPr>
      <w:r w:rsidRPr="009458E2">
        <w:rPr>
          <w:rFonts w:ascii="Times New Roman" w:hAnsi="Times New Roman" w:cs="Times New Roman"/>
          <w:b/>
          <w:sz w:val="26"/>
          <w:szCs w:val="26"/>
          <w:lang w:val="ru-RU"/>
        </w:rPr>
        <w:t>Утверждаю</w:t>
      </w:r>
    </w:p>
    <w:p w:rsidR="00BD325A" w:rsidRPr="009458E2" w:rsidRDefault="00967AB9" w:rsidP="00BD325A">
      <w:pPr>
        <w:wordWrap w:val="0"/>
        <w:jc w:val="right"/>
        <w:rPr>
          <w:rFonts w:ascii="Times New Roman" w:hAnsi="Times New Roman" w:cs="Times New Roman"/>
          <w:b/>
          <w:sz w:val="26"/>
          <w:szCs w:val="26"/>
          <w:lang w:val="ru-RU"/>
        </w:rPr>
      </w:pPr>
      <w:r w:rsidRPr="009458E2">
        <w:rPr>
          <w:rFonts w:ascii="Times New Roman" w:hAnsi="Times New Roman" w:cs="Times New Roman"/>
          <w:b/>
          <w:sz w:val="26"/>
          <w:szCs w:val="26"/>
          <w:lang w:val="ru-RU"/>
        </w:rPr>
        <w:t xml:space="preserve">Глава сельского поселения </w:t>
      </w:r>
      <w:r w:rsidR="00F03816">
        <w:rPr>
          <w:rFonts w:ascii="Times New Roman" w:hAnsi="Times New Roman" w:cs="Times New Roman"/>
          <w:b/>
          <w:sz w:val="26"/>
          <w:szCs w:val="26"/>
          <w:lang w:val="ru-RU"/>
        </w:rPr>
        <w:t>Александровка</w:t>
      </w:r>
    </w:p>
    <w:p w:rsidR="007F7323" w:rsidRPr="009458E2" w:rsidRDefault="00BD325A">
      <w:pPr>
        <w:wordWrap w:val="0"/>
        <w:jc w:val="right"/>
        <w:rPr>
          <w:rFonts w:ascii="Times New Roman" w:hAnsi="Times New Roman" w:cs="Times New Roman"/>
          <w:b/>
          <w:sz w:val="26"/>
          <w:szCs w:val="26"/>
          <w:lang w:val="ru-RU"/>
        </w:rPr>
      </w:pPr>
      <w:r w:rsidRPr="009458E2">
        <w:rPr>
          <w:rFonts w:ascii="Times New Roman" w:hAnsi="Times New Roman" w:cs="Times New Roman"/>
          <w:b/>
          <w:sz w:val="26"/>
          <w:szCs w:val="26"/>
          <w:lang w:val="ru-RU"/>
        </w:rPr>
        <w:t>м</w:t>
      </w:r>
      <w:r w:rsidR="00967AB9" w:rsidRPr="009458E2">
        <w:rPr>
          <w:rFonts w:ascii="Times New Roman" w:hAnsi="Times New Roman" w:cs="Times New Roman"/>
          <w:b/>
          <w:sz w:val="26"/>
          <w:szCs w:val="26"/>
          <w:lang w:val="ru-RU"/>
        </w:rPr>
        <w:t xml:space="preserve">униципального района </w:t>
      </w:r>
      <w:r w:rsidRPr="009458E2">
        <w:rPr>
          <w:rFonts w:ascii="Times New Roman" w:hAnsi="Times New Roman" w:cs="Times New Roman"/>
          <w:b/>
          <w:sz w:val="26"/>
          <w:szCs w:val="26"/>
          <w:lang w:val="ru-RU"/>
        </w:rPr>
        <w:t>Большеглушицкий</w:t>
      </w:r>
    </w:p>
    <w:p w:rsidR="007F7323" w:rsidRPr="009458E2" w:rsidRDefault="00967AB9">
      <w:pPr>
        <w:wordWrap w:val="0"/>
        <w:jc w:val="right"/>
        <w:rPr>
          <w:rFonts w:ascii="Times New Roman" w:hAnsi="Times New Roman" w:cs="Times New Roman"/>
          <w:b/>
          <w:sz w:val="26"/>
          <w:szCs w:val="26"/>
          <w:lang w:val="ru-RU"/>
        </w:rPr>
      </w:pPr>
      <w:r w:rsidRPr="009458E2">
        <w:rPr>
          <w:rFonts w:ascii="Times New Roman" w:hAnsi="Times New Roman" w:cs="Times New Roman"/>
          <w:b/>
          <w:sz w:val="26"/>
          <w:szCs w:val="26"/>
          <w:lang w:val="ru-RU"/>
        </w:rPr>
        <w:t>Самарской области</w:t>
      </w:r>
    </w:p>
    <w:p w:rsidR="007F7323" w:rsidRPr="009458E2" w:rsidRDefault="00BD325A">
      <w:pPr>
        <w:jc w:val="right"/>
        <w:rPr>
          <w:rFonts w:ascii="Times New Roman" w:hAnsi="Times New Roman" w:cs="Times New Roman"/>
          <w:b/>
          <w:sz w:val="26"/>
          <w:szCs w:val="26"/>
          <w:lang w:val="ru-RU"/>
        </w:rPr>
      </w:pPr>
      <w:r w:rsidRPr="009458E2">
        <w:rPr>
          <w:rFonts w:ascii="Times New Roman" w:hAnsi="Times New Roman" w:cs="Times New Roman"/>
          <w:b/>
          <w:sz w:val="26"/>
          <w:szCs w:val="26"/>
          <w:lang w:val="ru-RU"/>
        </w:rPr>
        <w:t>_________________</w:t>
      </w:r>
      <w:r w:rsidR="00F03816">
        <w:rPr>
          <w:rFonts w:ascii="Times New Roman" w:hAnsi="Times New Roman" w:cs="Times New Roman"/>
          <w:b/>
          <w:sz w:val="26"/>
          <w:szCs w:val="26"/>
          <w:lang w:val="ru-RU"/>
        </w:rPr>
        <w:t>С.Н. Сторожков</w:t>
      </w:r>
    </w:p>
    <w:p w:rsidR="007F7323" w:rsidRDefault="00967AB9">
      <w:pPr>
        <w:wordWrap w:val="0"/>
        <w:jc w:val="right"/>
        <w:rPr>
          <w:rFonts w:ascii="Times New Roman" w:hAnsi="Times New Roman" w:cs="Times New Roman"/>
          <w:b/>
          <w:sz w:val="26"/>
          <w:szCs w:val="26"/>
          <w:lang w:val="ru-RU"/>
        </w:rPr>
      </w:pPr>
      <w:r w:rsidRPr="009458E2">
        <w:rPr>
          <w:rFonts w:ascii="Times New Roman" w:hAnsi="Times New Roman" w:cs="Times New Roman"/>
          <w:b/>
          <w:sz w:val="26"/>
          <w:szCs w:val="26"/>
          <w:lang w:val="ru-RU"/>
        </w:rPr>
        <w:t>«</w:t>
      </w:r>
      <w:r w:rsidR="00F03816">
        <w:rPr>
          <w:rFonts w:ascii="Times New Roman" w:hAnsi="Times New Roman" w:cs="Times New Roman"/>
          <w:b/>
          <w:sz w:val="26"/>
          <w:szCs w:val="26"/>
          <w:lang w:val="ru-RU"/>
        </w:rPr>
        <w:t>01</w:t>
      </w:r>
      <w:r w:rsidRPr="009458E2">
        <w:rPr>
          <w:rFonts w:ascii="Times New Roman" w:hAnsi="Times New Roman" w:cs="Times New Roman"/>
          <w:b/>
          <w:sz w:val="26"/>
          <w:szCs w:val="26"/>
          <w:lang w:val="ru-RU"/>
        </w:rPr>
        <w:t>»</w:t>
      </w:r>
      <w:r w:rsidR="00F03816">
        <w:rPr>
          <w:rFonts w:ascii="Times New Roman" w:hAnsi="Times New Roman" w:cs="Times New Roman"/>
          <w:b/>
          <w:sz w:val="26"/>
          <w:szCs w:val="26"/>
          <w:lang w:val="ru-RU"/>
        </w:rPr>
        <w:t>февраля</w:t>
      </w:r>
      <w:r w:rsidR="00BD325A" w:rsidRPr="009458E2">
        <w:rPr>
          <w:rFonts w:ascii="Times New Roman" w:hAnsi="Times New Roman" w:cs="Times New Roman"/>
          <w:b/>
          <w:sz w:val="26"/>
          <w:szCs w:val="26"/>
          <w:lang w:val="ru-RU"/>
        </w:rPr>
        <w:t xml:space="preserve"> </w:t>
      </w:r>
      <w:r w:rsidR="00725B64">
        <w:rPr>
          <w:rFonts w:ascii="Times New Roman" w:hAnsi="Times New Roman" w:cs="Times New Roman"/>
          <w:b/>
          <w:sz w:val="26"/>
          <w:szCs w:val="26"/>
          <w:lang w:val="ru-RU"/>
        </w:rPr>
        <w:t>2024</w:t>
      </w:r>
      <w:r w:rsidRPr="009458E2">
        <w:rPr>
          <w:rFonts w:ascii="Times New Roman" w:hAnsi="Times New Roman" w:cs="Times New Roman"/>
          <w:b/>
          <w:sz w:val="26"/>
          <w:szCs w:val="26"/>
          <w:lang w:val="ru-RU"/>
        </w:rPr>
        <w:t xml:space="preserve"> год</w:t>
      </w:r>
      <w:r w:rsidR="00725B64">
        <w:rPr>
          <w:rFonts w:ascii="Times New Roman" w:hAnsi="Times New Roman" w:cs="Times New Roman"/>
          <w:b/>
          <w:sz w:val="26"/>
          <w:szCs w:val="26"/>
          <w:lang w:val="ru-RU"/>
        </w:rPr>
        <w:t>а</w:t>
      </w:r>
    </w:p>
    <w:p w:rsidR="009458E2" w:rsidRDefault="009458E2">
      <w:pPr>
        <w:wordWrap w:val="0"/>
        <w:jc w:val="right"/>
        <w:rPr>
          <w:rFonts w:ascii="Times New Roman" w:hAnsi="Times New Roman" w:cs="Times New Roman"/>
          <w:b/>
          <w:sz w:val="26"/>
          <w:szCs w:val="26"/>
          <w:lang w:val="ru-RU"/>
        </w:rPr>
      </w:pPr>
    </w:p>
    <w:p w:rsidR="009458E2" w:rsidRPr="009458E2" w:rsidRDefault="009458E2">
      <w:pPr>
        <w:wordWrap w:val="0"/>
        <w:jc w:val="right"/>
        <w:rPr>
          <w:rFonts w:ascii="Times New Roman" w:hAnsi="Times New Roman" w:cs="Times New Roman"/>
          <w:b/>
          <w:sz w:val="26"/>
          <w:szCs w:val="26"/>
          <w:lang w:val="ru-RU"/>
        </w:rPr>
      </w:pPr>
    </w:p>
    <w:p w:rsidR="007F7323" w:rsidRPr="002B5344" w:rsidRDefault="007F7323">
      <w:pPr>
        <w:jc w:val="right"/>
        <w:rPr>
          <w:rFonts w:ascii="Times New Roman" w:hAnsi="Times New Roman" w:cs="Times New Roman"/>
          <w:b/>
          <w:sz w:val="28"/>
          <w:szCs w:val="28"/>
          <w:lang w:val="ru-RU"/>
        </w:rPr>
      </w:pPr>
    </w:p>
    <w:p w:rsidR="007F7323" w:rsidRPr="009458E2" w:rsidRDefault="00967AB9">
      <w:pPr>
        <w:jc w:val="center"/>
        <w:rPr>
          <w:rFonts w:ascii="Times New Roman" w:hAnsi="Times New Roman" w:cs="Times New Roman"/>
          <w:b/>
          <w:sz w:val="28"/>
          <w:szCs w:val="28"/>
          <w:lang w:val="ru-RU"/>
        </w:rPr>
      </w:pPr>
      <w:r w:rsidRPr="009458E2">
        <w:rPr>
          <w:rFonts w:ascii="Times New Roman" w:hAnsi="Times New Roman" w:cs="Times New Roman"/>
          <w:b/>
          <w:sz w:val="28"/>
          <w:szCs w:val="28"/>
          <w:lang w:val="ru-RU"/>
        </w:rPr>
        <w:t xml:space="preserve">ЕЖЕГОДНЫЙ ДОКЛАД </w:t>
      </w:r>
    </w:p>
    <w:p w:rsidR="007F7323" w:rsidRPr="009458E2" w:rsidRDefault="00967AB9">
      <w:pPr>
        <w:jc w:val="center"/>
        <w:rPr>
          <w:rFonts w:ascii="Times New Roman" w:hAnsi="Times New Roman" w:cs="Times New Roman"/>
          <w:b/>
          <w:sz w:val="28"/>
          <w:szCs w:val="28"/>
          <w:lang w:val="ru-RU"/>
        </w:rPr>
      </w:pPr>
      <w:r w:rsidRPr="009458E2">
        <w:rPr>
          <w:rFonts w:ascii="Times New Roman" w:hAnsi="Times New Roman" w:cs="Times New Roman"/>
          <w:b/>
          <w:sz w:val="28"/>
          <w:szCs w:val="28"/>
          <w:lang w:val="ru-RU"/>
        </w:rPr>
        <w:t>О ДОСТИЖЕНИИ ЦЕЛЕЙ ВВЕДЕНИЯ ОБЯЗАТЕЛЬНЫХ ТРЕБОВАНИЙ</w:t>
      </w:r>
    </w:p>
    <w:p w:rsidR="007F7323" w:rsidRPr="009458E2" w:rsidRDefault="007F7323" w:rsidP="009458E2">
      <w:pPr>
        <w:jc w:val="both"/>
        <w:rPr>
          <w:rFonts w:ascii="Times New Roman" w:hAnsi="Times New Roman" w:cs="Times New Roman"/>
          <w:sz w:val="26"/>
          <w:szCs w:val="26"/>
          <w:lang w:val="ru-RU"/>
        </w:rPr>
      </w:pPr>
    </w:p>
    <w:p w:rsidR="007F7323" w:rsidRPr="009458E2" w:rsidRDefault="00967AB9" w:rsidP="009458E2">
      <w:pPr>
        <w:jc w:val="both"/>
        <w:rPr>
          <w:rFonts w:ascii="Times New Roman" w:hAnsi="Times New Roman" w:cs="Times New Roman"/>
          <w:sz w:val="26"/>
          <w:szCs w:val="26"/>
          <w:lang w:val="ru-RU"/>
        </w:rPr>
      </w:pPr>
      <w:r w:rsidRPr="009458E2">
        <w:rPr>
          <w:rFonts w:ascii="Times New Roman" w:hAnsi="Times New Roman" w:cs="Times New Roman"/>
          <w:sz w:val="26"/>
          <w:szCs w:val="26"/>
          <w:lang w:val="ru-RU"/>
        </w:rPr>
        <w:tab/>
        <w:t>Настоящий доклад разработан в соответствии с Федеральным законом от 31.07.2020 № 247-ФЗ «Об обязательных требованиях в Российской Федерации»</w:t>
      </w:r>
      <w:r w:rsidR="009458E2">
        <w:rPr>
          <w:rFonts w:ascii="Times New Roman" w:hAnsi="Times New Roman" w:cs="Times New Roman"/>
          <w:sz w:val="26"/>
          <w:szCs w:val="26"/>
          <w:lang w:val="ru-RU"/>
        </w:rPr>
        <w:t xml:space="preserve"> </w:t>
      </w:r>
      <w:r w:rsidRPr="009458E2">
        <w:rPr>
          <w:rFonts w:ascii="Times New Roman" w:hAnsi="Times New Roman" w:cs="Times New Roman"/>
          <w:sz w:val="26"/>
          <w:szCs w:val="26"/>
          <w:lang w:val="ru-RU"/>
        </w:rPr>
        <w:t>(далее - ФЗ №247). Указанный доклад рассматривает достижение целей вв</w:t>
      </w:r>
      <w:r w:rsidR="009458E2">
        <w:rPr>
          <w:rFonts w:ascii="Times New Roman" w:hAnsi="Times New Roman" w:cs="Times New Roman"/>
          <w:sz w:val="26"/>
          <w:szCs w:val="26"/>
          <w:lang w:val="ru-RU"/>
        </w:rPr>
        <w:t>едения обязательных требований</w:t>
      </w:r>
      <w:r w:rsidRPr="009458E2">
        <w:rPr>
          <w:rFonts w:ascii="Times New Roman" w:hAnsi="Times New Roman" w:cs="Times New Roman"/>
          <w:sz w:val="26"/>
          <w:szCs w:val="26"/>
          <w:lang w:val="ru-RU"/>
        </w:rPr>
        <w:t>,</w:t>
      </w:r>
      <w:r w:rsidR="009458E2">
        <w:rPr>
          <w:rFonts w:ascii="Times New Roman" w:hAnsi="Times New Roman" w:cs="Times New Roman"/>
          <w:sz w:val="26"/>
          <w:szCs w:val="26"/>
          <w:lang w:val="ru-RU"/>
        </w:rPr>
        <w:t xml:space="preserve"> </w:t>
      </w:r>
      <w:r w:rsidRPr="009458E2">
        <w:rPr>
          <w:rFonts w:ascii="Times New Roman" w:hAnsi="Times New Roman" w:cs="Times New Roman"/>
          <w:sz w:val="26"/>
          <w:szCs w:val="26"/>
          <w:lang w:val="ru-RU"/>
        </w:rPr>
        <w:t xml:space="preserve">предусмотренных Правилами благоустройства  территории сельского поселения </w:t>
      </w:r>
      <w:r w:rsidR="00F03816">
        <w:rPr>
          <w:rFonts w:ascii="Times New Roman" w:hAnsi="Times New Roman" w:cs="Times New Roman"/>
          <w:sz w:val="26"/>
          <w:szCs w:val="26"/>
          <w:lang w:val="ru-RU"/>
        </w:rPr>
        <w:t>Александровка</w:t>
      </w:r>
      <w:r w:rsidR="009458E2">
        <w:rPr>
          <w:rFonts w:ascii="Times New Roman" w:hAnsi="Times New Roman" w:cs="Times New Roman"/>
          <w:sz w:val="26"/>
          <w:szCs w:val="26"/>
          <w:lang w:val="ru-RU"/>
        </w:rPr>
        <w:t xml:space="preserve"> </w:t>
      </w:r>
      <w:r w:rsidRPr="009458E2">
        <w:rPr>
          <w:rFonts w:ascii="Times New Roman" w:hAnsi="Times New Roman" w:cs="Times New Roman"/>
          <w:sz w:val="26"/>
          <w:szCs w:val="26"/>
          <w:lang w:val="ru-RU"/>
        </w:rPr>
        <w:t xml:space="preserve">муниципального района </w:t>
      </w:r>
      <w:r w:rsidR="009458E2">
        <w:rPr>
          <w:rFonts w:ascii="Times New Roman" w:hAnsi="Times New Roman" w:cs="Times New Roman"/>
          <w:sz w:val="26"/>
          <w:szCs w:val="26"/>
          <w:lang w:val="ru-RU"/>
        </w:rPr>
        <w:t xml:space="preserve">Большеглушицкий </w:t>
      </w:r>
      <w:r w:rsidRPr="009458E2">
        <w:rPr>
          <w:rFonts w:ascii="Times New Roman" w:hAnsi="Times New Roman" w:cs="Times New Roman"/>
          <w:sz w:val="26"/>
          <w:szCs w:val="26"/>
          <w:lang w:val="ru-RU"/>
        </w:rPr>
        <w:t>Самарской области, у</w:t>
      </w:r>
      <w:r w:rsidR="009458E2">
        <w:rPr>
          <w:rFonts w:ascii="Times New Roman" w:hAnsi="Times New Roman" w:cs="Times New Roman"/>
          <w:sz w:val="26"/>
          <w:szCs w:val="26"/>
          <w:lang w:val="ru-RU"/>
        </w:rPr>
        <w:t>твержденными Решением Собрания п</w:t>
      </w:r>
      <w:r w:rsidRPr="009458E2">
        <w:rPr>
          <w:rFonts w:ascii="Times New Roman" w:hAnsi="Times New Roman" w:cs="Times New Roman"/>
          <w:sz w:val="26"/>
          <w:szCs w:val="26"/>
          <w:lang w:val="ru-RU"/>
        </w:rPr>
        <w:t xml:space="preserve">редставителей </w:t>
      </w:r>
      <w:r w:rsidR="00F03816">
        <w:rPr>
          <w:rFonts w:ascii="Times New Roman" w:hAnsi="Times New Roman" w:cs="Times New Roman"/>
          <w:sz w:val="26"/>
          <w:szCs w:val="26"/>
          <w:lang w:val="ru-RU"/>
        </w:rPr>
        <w:t>Александровка</w:t>
      </w:r>
      <w:r w:rsidR="009458E2">
        <w:rPr>
          <w:rFonts w:ascii="Times New Roman" w:hAnsi="Times New Roman" w:cs="Times New Roman"/>
          <w:sz w:val="26"/>
          <w:szCs w:val="26"/>
          <w:lang w:val="ru-RU"/>
        </w:rPr>
        <w:t xml:space="preserve"> </w:t>
      </w:r>
      <w:r w:rsidR="009458E2" w:rsidRPr="009458E2">
        <w:rPr>
          <w:rFonts w:ascii="Times New Roman" w:hAnsi="Times New Roman" w:cs="Times New Roman"/>
          <w:sz w:val="26"/>
          <w:szCs w:val="26"/>
          <w:lang w:val="ru-RU"/>
        </w:rPr>
        <w:t xml:space="preserve">муниципального района </w:t>
      </w:r>
      <w:r w:rsidR="009458E2">
        <w:rPr>
          <w:rFonts w:ascii="Times New Roman" w:hAnsi="Times New Roman" w:cs="Times New Roman"/>
          <w:sz w:val="26"/>
          <w:szCs w:val="26"/>
          <w:lang w:val="ru-RU"/>
        </w:rPr>
        <w:t xml:space="preserve">Большеглушицкий </w:t>
      </w:r>
      <w:r w:rsidR="009458E2" w:rsidRPr="009458E2">
        <w:rPr>
          <w:rFonts w:ascii="Times New Roman" w:hAnsi="Times New Roman" w:cs="Times New Roman"/>
          <w:sz w:val="26"/>
          <w:szCs w:val="26"/>
          <w:lang w:val="ru-RU"/>
        </w:rPr>
        <w:t xml:space="preserve">Самарской области </w:t>
      </w:r>
      <w:r w:rsidR="009458E2">
        <w:rPr>
          <w:rFonts w:ascii="Times New Roman" w:hAnsi="Times New Roman" w:cs="Times New Roman"/>
          <w:sz w:val="26"/>
          <w:szCs w:val="26"/>
          <w:lang w:val="ru-RU"/>
        </w:rPr>
        <w:t>№</w:t>
      </w:r>
      <w:r w:rsidR="00F03816">
        <w:rPr>
          <w:rFonts w:ascii="Times New Roman" w:hAnsi="Times New Roman" w:cs="Times New Roman"/>
          <w:sz w:val="26"/>
          <w:szCs w:val="26"/>
          <w:lang w:val="ru-RU"/>
        </w:rPr>
        <w:t xml:space="preserve"> 83</w:t>
      </w:r>
      <w:r w:rsidR="00035325" w:rsidRPr="009458E2">
        <w:rPr>
          <w:rFonts w:ascii="Times New Roman" w:hAnsi="Times New Roman" w:cs="Times New Roman"/>
          <w:sz w:val="26"/>
          <w:szCs w:val="26"/>
          <w:lang w:val="ru-RU"/>
        </w:rPr>
        <w:t xml:space="preserve"> от </w:t>
      </w:r>
      <w:r w:rsidR="009458E2">
        <w:rPr>
          <w:rFonts w:ascii="Times New Roman" w:hAnsi="Times New Roman" w:cs="Times New Roman"/>
          <w:sz w:val="26"/>
          <w:szCs w:val="26"/>
          <w:lang w:val="ru-RU"/>
        </w:rPr>
        <w:t>16.02.2017</w:t>
      </w:r>
      <w:r w:rsidRPr="009458E2">
        <w:rPr>
          <w:rFonts w:ascii="Times New Roman" w:hAnsi="Times New Roman" w:cs="Times New Roman"/>
          <w:sz w:val="26"/>
          <w:szCs w:val="26"/>
          <w:lang w:val="ru-RU"/>
        </w:rPr>
        <w:t xml:space="preserve"> года (далее Правила </w:t>
      </w:r>
      <w:r w:rsidR="009458E2">
        <w:rPr>
          <w:rFonts w:ascii="Times New Roman" w:hAnsi="Times New Roman" w:cs="Times New Roman"/>
          <w:sz w:val="26"/>
          <w:szCs w:val="26"/>
          <w:lang w:val="ru-RU"/>
        </w:rPr>
        <w:t xml:space="preserve"> - </w:t>
      </w:r>
      <w:r w:rsidRPr="009458E2">
        <w:rPr>
          <w:rFonts w:ascii="Times New Roman" w:hAnsi="Times New Roman" w:cs="Times New Roman"/>
          <w:sz w:val="26"/>
          <w:szCs w:val="26"/>
          <w:lang w:val="ru-RU"/>
        </w:rPr>
        <w:t>благоустройства).</w:t>
      </w:r>
    </w:p>
    <w:p w:rsidR="007F7323" w:rsidRPr="009458E2" w:rsidRDefault="008D025F" w:rsidP="009458E2">
      <w:pPr>
        <w:jc w:val="both"/>
        <w:rPr>
          <w:rFonts w:ascii="Times New Roman" w:hAnsi="Times New Roman" w:cs="Times New Roman"/>
          <w:sz w:val="26"/>
          <w:szCs w:val="26"/>
          <w:lang w:val="ru-RU"/>
        </w:rPr>
      </w:pPr>
      <w:r>
        <w:rPr>
          <w:rFonts w:ascii="Times New Roman" w:hAnsi="Times New Roman" w:cs="Times New Roman"/>
          <w:sz w:val="26"/>
          <w:szCs w:val="26"/>
          <w:lang w:val="ru-RU"/>
        </w:rPr>
        <w:tab/>
        <w:t xml:space="preserve">Правила благоустройства </w:t>
      </w:r>
      <w:r w:rsidR="00967AB9" w:rsidRPr="009458E2">
        <w:rPr>
          <w:rFonts w:ascii="Times New Roman" w:hAnsi="Times New Roman" w:cs="Times New Roman"/>
          <w:sz w:val="26"/>
          <w:szCs w:val="26"/>
          <w:lang w:val="ru-RU"/>
        </w:rPr>
        <w:t xml:space="preserve">территории </w:t>
      </w:r>
      <w:r w:rsidR="009458E2" w:rsidRPr="009458E2">
        <w:rPr>
          <w:rFonts w:ascii="Times New Roman" w:hAnsi="Times New Roman" w:cs="Times New Roman"/>
          <w:sz w:val="26"/>
          <w:szCs w:val="26"/>
          <w:lang w:val="ru-RU"/>
        </w:rPr>
        <w:t xml:space="preserve">сельского поселения </w:t>
      </w:r>
      <w:r w:rsidR="00F03816">
        <w:rPr>
          <w:rFonts w:ascii="Times New Roman" w:hAnsi="Times New Roman" w:cs="Times New Roman"/>
          <w:sz w:val="26"/>
          <w:szCs w:val="26"/>
          <w:lang w:val="ru-RU"/>
        </w:rPr>
        <w:t>Александровка</w:t>
      </w:r>
      <w:r w:rsidR="009458E2">
        <w:rPr>
          <w:rFonts w:ascii="Times New Roman" w:hAnsi="Times New Roman" w:cs="Times New Roman"/>
          <w:sz w:val="26"/>
          <w:szCs w:val="26"/>
          <w:lang w:val="ru-RU"/>
        </w:rPr>
        <w:t xml:space="preserve"> </w:t>
      </w:r>
      <w:r w:rsidR="009458E2" w:rsidRPr="009458E2">
        <w:rPr>
          <w:rFonts w:ascii="Times New Roman" w:hAnsi="Times New Roman" w:cs="Times New Roman"/>
          <w:sz w:val="26"/>
          <w:szCs w:val="26"/>
          <w:lang w:val="ru-RU"/>
        </w:rPr>
        <w:t xml:space="preserve">муниципального района </w:t>
      </w:r>
      <w:r w:rsidR="009458E2">
        <w:rPr>
          <w:rFonts w:ascii="Times New Roman" w:hAnsi="Times New Roman" w:cs="Times New Roman"/>
          <w:sz w:val="26"/>
          <w:szCs w:val="26"/>
          <w:lang w:val="ru-RU"/>
        </w:rPr>
        <w:t xml:space="preserve">Большеглушицкий </w:t>
      </w:r>
      <w:r w:rsidR="009458E2" w:rsidRPr="009458E2">
        <w:rPr>
          <w:rFonts w:ascii="Times New Roman" w:hAnsi="Times New Roman" w:cs="Times New Roman"/>
          <w:sz w:val="26"/>
          <w:szCs w:val="26"/>
          <w:lang w:val="ru-RU"/>
        </w:rPr>
        <w:t>Самарской област</w:t>
      </w:r>
      <w:r w:rsidR="009458E2">
        <w:rPr>
          <w:rFonts w:ascii="Times New Roman" w:hAnsi="Times New Roman" w:cs="Times New Roman"/>
          <w:sz w:val="26"/>
          <w:szCs w:val="26"/>
          <w:lang w:val="ru-RU"/>
        </w:rPr>
        <w:t xml:space="preserve">и </w:t>
      </w:r>
      <w:r w:rsidR="00967AB9" w:rsidRPr="009458E2">
        <w:rPr>
          <w:rFonts w:ascii="Times New Roman" w:hAnsi="Times New Roman" w:cs="Times New Roman"/>
          <w:sz w:val="26"/>
          <w:szCs w:val="26"/>
          <w:lang w:val="ru-RU"/>
        </w:rPr>
        <w:t xml:space="preserve">разработаны в соответствии с Градостроительным </w:t>
      </w:r>
      <w:r w:rsidR="009458E2">
        <w:rPr>
          <w:rFonts w:ascii="Times New Roman" w:hAnsi="Times New Roman" w:cs="Times New Roman"/>
          <w:sz w:val="26"/>
          <w:szCs w:val="26"/>
          <w:lang w:val="ru-RU"/>
        </w:rPr>
        <w:t>кодексом Российской федерации, Ф</w:t>
      </w:r>
      <w:r w:rsidR="00967AB9" w:rsidRPr="009458E2">
        <w:rPr>
          <w:rFonts w:ascii="Times New Roman" w:hAnsi="Times New Roman" w:cs="Times New Roman"/>
          <w:sz w:val="26"/>
          <w:szCs w:val="26"/>
          <w:lang w:val="ru-RU"/>
        </w:rPr>
        <w:t>едеральным законом от 06.10.2003 №131-ФЗ «Об общих принципах организации местного самоуправления в Российской Федерации».</w:t>
      </w:r>
    </w:p>
    <w:p w:rsidR="007F7323" w:rsidRPr="009458E2" w:rsidRDefault="00967AB9" w:rsidP="009458E2">
      <w:pPr>
        <w:jc w:val="both"/>
        <w:rPr>
          <w:rFonts w:ascii="Times New Roman" w:hAnsi="Times New Roman" w:cs="Times New Roman"/>
          <w:sz w:val="26"/>
          <w:szCs w:val="26"/>
          <w:lang w:val="ru-RU"/>
        </w:rPr>
      </w:pPr>
      <w:r w:rsidRPr="009458E2">
        <w:rPr>
          <w:rFonts w:ascii="Times New Roman" w:hAnsi="Times New Roman" w:cs="Times New Roman"/>
          <w:sz w:val="26"/>
          <w:szCs w:val="26"/>
          <w:lang w:val="ru-RU"/>
        </w:rPr>
        <w:tab/>
        <w:t xml:space="preserve">Муниципальный контроль в сфере благоустройства </w:t>
      </w:r>
      <w:r w:rsidR="009458E2">
        <w:rPr>
          <w:rFonts w:ascii="Times New Roman" w:hAnsi="Times New Roman" w:cs="Times New Roman"/>
          <w:sz w:val="26"/>
          <w:szCs w:val="26"/>
          <w:lang w:val="ru-RU"/>
        </w:rPr>
        <w:t xml:space="preserve">на </w:t>
      </w:r>
      <w:r w:rsidRPr="009458E2">
        <w:rPr>
          <w:rFonts w:ascii="Times New Roman" w:hAnsi="Times New Roman" w:cs="Times New Roman"/>
          <w:sz w:val="26"/>
          <w:szCs w:val="26"/>
          <w:lang w:val="ru-RU"/>
        </w:rPr>
        <w:t xml:space="preserve">территории </w:t>
      </w:r>
      <w:r w:rsidR="009458E2" w:rsidRPr="009458E2">
        <w:rPr>
          <w:rFonts w:ascii="Times New Roman" w:hAnsi="Times New Roman" w:cs="Times New Roman"/>
          <w:sz w:val="26"/>
          <w:szCs w:val="26"/>
          <w:lang w:val="ru-RU"/>
        </w:rPr>
        <w:t xml:space="preserve">сельского поселения </w:t>
      </w:r>
      <w:r w:rsidR="00F03816">
        <w:rPr>
          <w:rFonts w:ascii="Times New Roman" w:hAnsi="Times New Roman" w:cs="Times New Roman"/>
          <w:sz w:val="26"/>
          <w:szCs w:val="26"/>
          <w:lang w:val="ru-RU"/>
        </w:rPr>
        <w:t>Александровка</w:t>
      </w:r>
      <w:r w:rsidR="009458E2">
        <w:rPr>
          <w:rFonts w:ascii="Times New Roman" w:hAnsi="Times New Roman" w:cs="Times New Roman"/>
          <w:sz w:val="26"/>
          <w:szCs w:val="26"/>
          <w:lang w:val="ru-RU"/>
        </w:rPr>
        <w:t xml:space="preserve"> </w:t>
      </w:r>
      <w:r w:rsidR="009458E2" w:rsidRPr="009458E2">
        <w:rPr>
          <w:rFonts w:ascii="Times New Roman" w:hAnsi="Times New Roman" w:cs="Times New Roman"/>
          <w:sz w:val="26"/>
          <w:szCs w:val="26"/>
          <w:lang w:val="ru-RU"/>
        </w:rPr>
        <w:t xml:space="preserve">муниципального района </w:t>
      </w:r>
      <w:r w:rsidR="009458E2">
        <w:rPr>
          <w:rFonts w:ascii="Times New Roman" w:hAnsi="Times New Roman" w:cs="Times New Roman"/>
          <w:sz w:val="26"/>
          <w:szCs w:val="26"/>
          <w:lang w:val="ru-RU"/>
        </w:rPr>
        <w:t xml:space="preserve">Большеглушицкий </w:t>
      </w:r>
      <w:r w:rsidR="009458E2" w:rsidRPr="009458E2">
        <w:rPr>
          <w:rFonts w:ascii="Times New Roman" w:hAnsi="Times New Roman" w:cs="Times New Roman"/>
          <w:sz w:val="26"/>
          <w:szCs w:val="26"/>
          <w:lang w:val="ru-RU"/>
        </w:rPr>
        <w:t>Самарской област</w:t>
      </w:r>
      <w:r w:rsidR="009458E2">
        <w:rPr>
          <w:rFonts w:ascii="Times New Roman" w:hAnsi="Times New Roman" w:cs="Times New Roman"/>
          <w:sz w:val="26"/>
          <w:szCs w:val="26"/>
          <w:lang w:val="ru-RU"/>
        </w:rPr>
        <w:t>и</w:t>
      </w:r>
      <w:r w:rsidR="009458E2" w:rsidRPr="009458E2">
        <w:rPr>
          <w:rFonts w:ascii="Times New Roman" w:hAnsi="Times New Roman" w:cs="Times New Roman"/>
          <w:sz w:val="26"/>
          <w:szCs w:val="26"/>
          <w:lang w:val="ru-RU"/>
        </w:rPr>
        <w:t xml:space="preserve"> </w:t>
      </w:r>
      <w:r w:rsidRPr="009458E2">
        <w:rPr>
          <w:rFonts w:ascii="Times New Roman" w:hAnsi="Times New Roman" w:cs="Times New Roman"/>
          <w:sz w:val="26"/>
          <w:szCs w:val="26"/>
          <w:lang w:val="ru-RU"/>
        </w:rPr>
        <w:t xml:space="preserve">осуществляет Администрация   </w:t>
      </w:r>
      <w:r w:rsidR="009458E2" w:rsidRPr="009458E2">
        <w:rPr>
          <w:rFonts w:ascii="Times New Roman" w:hAnsi="Times New Roman" w:cs="Times New Roman"/>
          <w:sz w:val="26"/>
          <w:szCs w:val="26"/>
          <w:lang w:val="ru-RU"/>
        </w:rPr>
        <w:t xml:space="preserve">сельского поселения </w:t>
      </w:r>
      <w:r w:rsidR="00F03816">
        <w:rPr>
          <w:rFonts w:ascii="Times New Roman" w:hAnsi="Times New Roman" w:cs="Times New Roman"/>
          <w:sz w:val="26"/>
          <w:szCs w:val="26"/>
          <w:lang w:val="ru-RU"/>
        </w:rPr>
        <w:t>Александровка</w:t>
      </w:r>
      <w:r w:rsidR="009458E2">
        <w:rPr>
          <w:rFonts w:ascii="Times New Roman" w:hAnsi="Times New Roman" w:cs="Times New Roman"/>
          <w:sz w:val="26"/>
          <w:szCs w:val="26"/>
          <w:lang w:val="ru-RU"/>
        </w:rPr>
        <w:t xml:space="preserve"> </w:t>
      </w:r>
      <w:r w:rsidR="009458E2" w:rsidRPr="009458E2">
        <w:rPr>
          <w:rFonts w:ascii="Times New Roman" w:hAnsi="Times New Roman" w:cs="Times New Roman"/>
          <w:sz w:val="26"/>
          <w:szCs w:val="26"/>
          <w:lang w:val="ru-RU"/>
        </w:rPr>
        <w:t xml:space="preserve">муниципального района </w:t>
      </w:r>
      <w:r w:rsidR="009458E2">
        <w:rPr>
          <w:rFonts w:ascii="Times New Roman" w:hAnsi="Times New Roman" w:cs="Times New Roman"/>
          <w:sz w:val="26"/>
          <w:szCs w:val="26"/>
          <w:lang w:val="ru-RU"/>
        </w:rPr>
        <w:t xml:space="preserve">Большеглушицкий </w:t>
      </w:r>
      <w:r w:rsidR="009458E2" w:rsidRPr="009458E2">
        <w:rPr>
          <w:rFonts w:ascii="Times New Roman" w:hAnsi="Times New Roman" w:cs="Times New Roman"/>
          <w:sz w:val="26"/>
          <w:szCs w:val="26"/>
          <w:lang w:val="ru-RU"/>
        </w:rPr>
        <w:t>Самарской област</w:t>
      </w:r>
      <w:r w:rsidR="009458E2">
        <w:rPr>
          <w:rFonts w:ascii="Times New Roman" w:hAnsi="Times New Roman" w:cs="Times New Roman"/>
          <w:sz w:val="26"/>
          <w:szCs w:val="26"/>
          <w:lang w:val="ru-RU"/>
        </w:rPr>
        <w:t>и</w:t>
      </w:r>
      <w:r w:rsidRPr="009458E2">
        <w:rPr>
          <w:rFonts w:ascii="Times New Roman" w:hAnsi="Times New Roman" w:cs="Times New Roman"/>
          <w:sz w:val="26"/>
          <w:szCs w:val="26"/>
          <w:lang w:val="ru-RU"/>
        </w:rPr>
        <w:t>.</w:t>
      </w:r>
    </w:p>
    <w:p w:rsidR="007F7323" w:rsidRPr="009458E2" w:rsidRDefault="00967AB9" w:rsidP="009458E2">
      <w:pPr>
        <w:jc w:val="both"/>
        <w:rPr>
          <w:rFonts w:ascii="Times New Roman" w:hAnsi="Times New Roman" w:cs="Times New Roman"/>
          <w:sz w:val="26"/>
          <w:szCs w:val="26"/>
          <w:lang w:val="ru-RU"/>
        </w:rPr>
      </w:pPr>
      <w:r w:rsidRPr="009458E2">
        <w:rPr>
          <w:rFonts w:ascii="Times New Roman" w:hAnsi="Times New Roman" w:cs="Times New Roman"/>
          <w:sz w:val="26"/>
          <w:szCs w:val="26"/>
          <w:lang w:val="ru-RU"/>
        </w:rPr>
        <w:tab/>
        <w:t>Муниципальный контроль в сфере благоустройства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7F7323" w:rsidRPr="009458E2" w:rsidRDefault="008D025F" w:rsidP="009458E2">
      <w:pPr>
        <w:jc w:val="both"/>
        <w:rPr>
          <w:rFonts w:ascii="Times New Roman" w:hAnsi="Times New Roman" w:cs="Times New Roman"/>
          <w:sz w:val="26"/>
          <w:szCs w:val="26"/>
          <w:lang w:val="ru-RU"/>
        </w:rPr>
      </w:pPr>
      <w:r>
        <w:rPr>
          <w:rFonts w:ascii="Times New Roman" w:hAnsi="Times New Roman" w:cs="Times New Roman"/>
          <w:sz w:val="26"/>
          <w:szCs w:val="26"/>
          <w:lang w:val="ru-RU"/>
        </w:rPr>
        <w:tab/>
        <w:t>Предметами</w:t>
      </w:r>
      <w:r w:rsidR="00967AB9" w:rsidRPr="009458E2">
        <w:rPr>
          <w:rFonts w:ascii="Times New Roman" w:hAnsi="Times New Roman" w:cs="Times New Roman"/>
          <w:sz w:val="26"/>
          <w:szCs w:val="26"/>
          <w:lang w:val="ru-RU"/>
        </w:rPr>
        <w:t xml:space="preserve"> муниципального контро</w:t>
      </w:r>
      <w:r>
        <w:rPr>
          <w:rFonts w:ascii="Times New Roman" w:hAnsi="Times New Roman" w:cs="Times New Roman"/>
          <w:sz w:val="26"/>
          <w:szCs w:val="26"/>
          <w:lang w:val="ru-RU"/>
        </w:rPr>
        <w:t>ля в сфере благоустройства являю</w:t>
      </w:r>
      <w:r w:rsidR="00967AB9" w:rsidRPr="009458E2">
        <w:rPr>
          <w:rFonts w:ascii="Times New Roman" w:hAnsi="Times New Roman" w:cs="Times New Roman"/>
          <w:sz w:val="26"/>
          <w:szCs w:val="26"/>
          <w:lang w:val="ru-RU"/>
        </w:rPr>
        <w:t>тся:</w:t>
      </w:r>
    </w:p>
    <w:p w:rsidR="007F7323" w:rsidRPr="009458E2" w:rsidRDefault="0026168C" w:rsidP="008D025F">
      <w:pPr>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1.</w:t>
      </w:r>
      <w:r w:rsidR="00967AB9" w:rsidRPr="009458E2">
        <w:rPr>
          <w:rFonts w:ascii="Times New Roman" w:hAnsi="Times New Roman" w:cs="Times New Roman"/>
          <w:sz w:val="26"/>
          <w:szCs w:val="26"/>
          <w:lang w:val="ru-RU"/>
        </w:rPr>
        <w:t>Соблюдение юридическими лицами, индивидуальными предпринимателями и гражданами Правил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w:t>
      </w:r>
    </w:p>
    <w:p w:rsidR="007F7323" w:rsidRPr="009458E2" w:rsidRDefault="0026168C" w:rsidP="0026168C">
      <w:pPr>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2.</w:t>
      </w:r>
      <w:r w:rsidR="00967AB9" w:rsidRPr="009458E2">
        <w:rPr>
          <w:rFonts w:ascii="Times New Roman" w:hAnsi="Times New Roman" w:cs="Times New Roman"/>
          <w:sz w:val="26"/>
          <w:szCs w:val="26"/>
          <w:lang w:val="ru-RU"/>
        </w:rPr>
        <w:t>Исполнение решений, принимаемых по результатам контрольных мероприятий.</w:t>
      </w:r>
    </w:p>
    <w:p w:rsidR="007F7323" w:rsidRPr="009458E2" w:rsidRDefault="007F7323" w:rsidP="009458E2">
      <w:pPr>
        <w:jc w:val="both"/>
        <w:rPr>
          <w:rFonts w:ascii="Times New Roman" w:hAnsi="Times New Roman" w:cs="Times New Roman"/>
          <w:sz w:val="26"/>
          <w:szCs w:val="26"/>
          <w:lang w:val="ru-RU"/>
        </w:rPr>
      </w:pPr>
    </w:p>
    <w:p w:rsidR="007F7323" w:rsidRDefault="00967AB9" w:rsidP="0026168C">
      <w:pPr>
        <w:numPr>
          <w:ilvl w:val="0"/>
          <w:numId w:val="2"/>
        </w:numPr>
        <w:jc w:val="center"/>
        <w:rPr>
          <w:rFonts w:ascii="Times New Roman" w:hAnsi="Times New Roman" w:cs="Times New Roman"/>
          <w:b/>
          <w:sz w:val="26"/>
          <w:szCs w:val="26"/>
          <w:lang w:val="ru-RU"/>
        </w:rPr>
      </w:pPr>
      <w:r w:rsidRPr="0026168C">
        <w:rPr>
          <w:rFonts w:ascii="Times New Roman" w:hAnsi="Times New Roman" w:cs="Times New Roman"/>
          <w:b/>
          <w:sz w:val="26"/>
          <w:szCs w:val="26"/>
          <w:lang w:val="ru-RU"/>
        </w:rPr>
        <w:t>Общая характеристика системы  оцениваемых обязательных требований в соответствующей сфере регулирования</w:t>
      </w:r>
    </w:p>
    <w:p w:rsidR="0026168C" w:rsidRPr="0026168C" w:rsidRDefault="0026168C" w:rsidP="0026168C">
      <w:pPr>
        <w:tabs>
          <w:tab w:val="left" w:pos="312"/>
        </w:tabs>
        <w:ind w:left="1000"/>
        <w:rPr>
          <w:rFonts w:ascii="Times New Roman" w:hAnsi="Times New Roman" w:cs="Times New Roman"/>
          <w:b/>
          <w:sz w:val="26"/>
          <w:szCs w:val="26"/>
          <w:lang w:val="ru-RU"/>
        </w:rPr>
      </w:pPr>
    </w:p>
    <w:p w:rsidR="00B611E3" w:rsidRDefault="0026168C" w:rsidP="00B611E3">
      <w:pPr>
        <w:tabs>
          <w:tab w:val="left" w:pos="312"/>
        </w:tabs>
        <w:jc w:val="center"/>
        <w:rPr>
          <w:rFonts w:ascii="Times New Roman" w:hAnsi="Times New Roman" w:cs="Times New Roman"/>
          <w:sz w:val="26"/>
          <w:szCs w:val="26"/>
          <w:lang w:val="ru-RU"/>
        </w:rPr>
      </w:pPr>
      <w:r>
        <w:rPr>
          <w:rFonts w:ascii="Times New Roman" w:hAnsi="Times New Roman" w:cs="Times New Roman"/>
          <w:sz w:val="26"/>
          <w:szCs w:val="26"/>
          <w:lang w:val="ru-RU"/>
        </w:rPr>
        <w:t xml:space="preserve">1.1. </w:t>
      </w:r>
      <w:r w:rsidR="00967AB9" w:rsidRPr="009458E2">
        <w:rPr>
          <w:rFonts w:ascii="Times New Roman" w:hAnsi="Times New Roman" w:cs="Times New Roman"/>
          <w:sz w:val="26"/>
          <w:szCs w:val="26"/>
          <w:lang w:val="ru-RU"/>
        </w:rPr>
        <w:t xml:space="preserve">Перечень муниципальных нормативных правовых актов </w:t>
      </w:r>
      <w:r w:rsidRPr="009458E2">
        <w:rPr>
          <w:rFonts w:ascii="Times New Roman" w:hAnsi="Times New Roman" w:cs="Times New Roman"/>
          <w:sz w:val="26"/>
          <w:szCs w:val="26"/>
          <w:lang w:val="ru-RU"/>
        </w:rPr>
        <w:t xml:space="preserve">сельского поселения </w:t>
      </w:r>
      <w:r w:rsidR="00F03816">
        <w:rPr>
          <w:rFonts w:ascii="Times New Roman" w:hAnsi="Times New Roman" w:cs="Times New Roman"/>
          <w:sz w:val="26"/>
          <w:szCs w:val="26"/>
          <w:lang w:val="ru-RU"/>
        </w:rPr>
        <w:t>Александровка</w:t>
      </w:r>
      <w:r>
        <w:rPr>
          <w:rFonts w:ascii="Times New Roman" w:hAnsi="Times New Roman" w:cs="Times New Roman"/>
          <w:sz w:val="26"/>
          <w:szCs w:val="26"/>
          <w:lang w:val="ru-RU"/>
        </w:rPr>
        <w:t xml:space="preserve"> </w:t>
      </w:r>
      <w:r w:rsidRPr="009458E2">
        <w:rPr>
          <w:rFonts w:ascii="Times New Roman" w:hAnsi="Times New Roman" w:cs="Times New Roman"/>
          <w:sz w:val="26"/>
          <w:szCs w:val="26"/>
          <w:lang w:val="ru-RU"/>
        </w:rPr>
        <w:t xml:space="preserve">муниципального района </w:t>
      </w:r>
      <w:r>
        <w:rPr>
          <w:rFonts w:ascii="Times New Roman" w:hAnsi="Times New Roman" w:cs="Times New Roman"/>
          <w:sz w:val="26"/>
          <w:szCs w:val="26"/>
          <w:lang w:val="ru-RU"/>
        </w:rPr>
        <w:t xml:space="preserve">Большеглушицкий </w:t>
      </w:r>
      <w:r w:rsidRPr="009458E2">
        <w:rPr>
          <w:rFonts w:ascii="Times New Roman" w:hAnsi="Times New Roman" w:cs="Times New Roman"/>
          <w:sz w:val="26"/>
          <w:szCs w:val="26"/>
          <w:lang w:val="ru-RU"/>
        </w:rPr>
        <w:t>Самарской област</w:t>
      </w:r>
      <w:r>
        <w:rPr>
          <w:rFonts w:ascii="Times New Roman" w:hAnsi="Times New Roman" w:cs="Times New Roman"/>
          <w:sz w:val="26"/>
          <w:szCs w:val="26"/>
          <w:lang w:val="ru-RU"/>
        </w:rPr>
        <w:t>и</w:t>
      </w:r>
      <w:r w:rsidR="00967AB9" w:rsidRPr="009458E2">
        <w:rPr>
          <w:rFonts w:ascii="Times New Roman" w:hAnsi="Times New Roman" w:cs="Times New Roman"/>
          <w:sz w:val="26"/>
          <w:szCs w:val="26"/>
          <w:lang w:val="ru-RU"/>
        </w:rPr>
        <w:t xml:space="preserve"> (далее - МНПА) и содержащихся в них обязательны требований, включая сведения </w:t>
      </w:r>
      <w:proofErr w:type="gramStart"/>
      <w:r w:rsidR="00967AB9" w:rsidRPr="009458E2">
        <w:rPr>
          <w:rFonts w:ascii="Times New Roman" w:hAnsi="Times New Roman" w:cs="Times New Roman"/>
          <w:sz w:val="26"/>
          <w:szCs w:val="26"/>
          <w:lang w:val="ru-RU"/>
        </w:rPr>
        <w:t>о</w:t>
      </w:r>
      <w:proofErr w:type="gramEnd"/>
      <w:r w:rsidR="00967AB9" w:rsidRPr="009458E2">
        <w:rPr>
          <w:rFonts w:ascii="Times New Roman" w:hAnsi="Times New Roman" w:cs="Times New Roman"/>
          <w:sz w:val="26"/>
          <w:szCs w:val="26"/>
          <w:lang w:val="ru-RU"/>
        </w:rPr>
        <w:t xml:space="preserve"> внесенных в </w:t>
      </w:r>
    </w:p>
    <w:p w:rsidR="007F7323" w:rsidRPr="009458E2" w:rsidRDefault="00967AB9" w:rsidP="00B611E3">
      <w:pPr>
        <w:tabs>
          <w:tab w:val="left" w:pos="312"/>
        </w:tabs>
        <w:jc w:val="center"/>
        <w:rPr>
          <w:rFonts w:ascii="Times New Roman" w:hAnsi="Times New Roman" w:cs="Times New Roman"/>
          <w:sz w:val="26"/>
          <w:szCs w:val="26"/>
          <w:lang w:val="ru-RU"/>
        </w:rPr>
      </w:pPr>
      <w:r w:rsidRPr="00B611E3">
        <w:rPr>
          <w:rFonts w:ascii="Times New Roman" w:hAnsi="Times New Roman" w:cs="Times New Roman"/>
          <w:b/>
          <w:sz w:val="26"/>
          <w:szCs w:val="26"/>
          <w:lang w:val="ru-RU"/>
        </w:rPr>
        <w:lastRenderedPageBreak/>
        <w:t>МНПА изменениях (при наличии) с указанием наименования и реквизитов МНПА, содержащего обязательные требования. Период действия МНПА и их отдельных положений</w:t>
      </w:r>
      <w:r w:rsidRPr="009458E2">
        <w:rPr>
          <w:rFonts w:ascii="Times New Roman" w:hAnsi="Times New Roman" w:cs="Times New Roman"/>
          <w:sz w:val="26"/>
          <w:szCs w:val="26"/>
          <w:lang w:val="ru-RU"/>
        </w:rPr>
        <w:t>.</w:t>
      </w:r>
    </w:p>
    <w:p w:rsidR="00B611E3" w:rsidRDefault="00B611E3">
      <w:pPr>
        <w:wordWrap w:val="0"/>
        <w:ind w:left="708"/>
        <w:jc w:val="right"/>
        <w:rPr>
          <w:rFonts w:ascii="Times New Roman" w:hAnsi="Times New Roman" w:cs="Times New Roman"/>
          <w:sz w:val="22"/>
          <w:szCs w:val="22"/>
          <w:lang w:val="ru-RU"/>
        </w:rPr>
      </w:pPr>
    </w:p>
    <w:p w:rsidR="007F7323" w:rsidRPr="00B611E3" w:rsidRDefault="00967AB9">
      <w:pPr>
        <w:wordWrap w:val="0"/>
        <w:ind w:left="708"/>
        <w:jc w:val="right"/>
        <w:rPr>
          <w:rFonts w:ascii="Times New Roman" w:hAnsi="Times New Roman" w:cs="Times New Roman"/>
          <w:sz w:val="22"/>
          <w:szCs w:val="22"/>
          <w:lang w:val="ru-RU"/>
        </w:rPr>
      </w:pPr>
      <w:r w:rsidRPr="00B611E3">
        <w:rPr>
          <w:rFonts w:ascii="Times New Roman" w:hAnsi="Times New Roman" w:cs="Times New Roman"/>
          <w:sz w:val="22"/>
          <w:szCs w:val="22"/>
          <w:lang w:val="ru-RU"/>
        </w:rPr>
        <w:t>Таблица 1</w:t>
      </w:r>
    </w:p>
    <w:p w:rsidR="0026168C" w:rsidRPr="009458E2" w:rsidRDefault="0026168C">
      <w:pPr>
        <w:wordWrap w:val="0"/>
        <w:ind w:left="708"/>
        <w:jc w:val="right"/>
        <w:rPr>
          <w:rFonts w:ascii="Times New Roman" w:hAnsi="Times New Roman" w:cs="Times New Roman"/>
          <w:sz w:val="26"/>
          <w:szCs w:val="26"/>
          <w:lang w:val="ru-RU"/>
        </w:rPr>
      </w:pPr>
    </w:p>
    <w:tbl>
      <w:tblPr>
        <w:tblStyle w:val="a3"/>
        <w:tblW w:w="0" w:type="auto"/>
        <w:tblLayout w:type="fixed"/>
        <w:tblLook w:val="04A0" w:firstRow="1" w:lastRow="0" w:firstColumn="1" w:lastColumn="0" w:noHBand="0" w:noVBand="1"/>
      </w:tblPr>
      <w:tblGrid>
        <w:gridCol w:w="491"/>
        <w:gridCol w:w="2102"/>
        <w:gridCol w:w="2108"/>
        <w:gridCol w:w="510"/>
        <w:gridCol w:w="1950"/>
        <w:gridCol w:w="2615"/>
      </w:tblGrid>
      <w:tr w:rsidR="007F7323" w:rsidRPr="00483D6D" w:rsidTr="00906316">
        <w:trPr>
          <w:trHeight w:val="515"/>
        </w:trPr>
        <w:tc>
          <w:tcPr>
            <w:tcW w:w="491" w:type="dxa"/>
            <w:vMerge w:val="restart"/>
          </w:tcPr>
          <w:p w:rsidR="007F7323" w:rsidRPr="00906316" w:rsidRDefault="00967AB9">
            <w:pPr>
              <w:jc w:val="left"/>
              <w:rPr>
                <w:rFonts w:ascii="Times New Roman" w:hAnsi="Times New Roman" w:cs="Times New Roman"/>
                <w:lang w:val="ru-RU"/>
              </w:rPr>
            </w:pPr>
            <w:r w:rsidRPr="00906316">
              <w:rPr>
                <w:rFonts w:ascii="Times New Roman" w:hAnsi="Times New Roman" w:cs="Times New Roman"/>
                <w:lang w:val="ru-RU"/>
              </w:rPr>
              <w:t>№ п/п</w:t>
            </w:r>
          </w:p>
        </w:tc>
        <w:tc>
          <w:tcPr>
            <w:tcW w:w="2102" w:type="dxa"/>
            <w:vMerge w:val="restart"/>
          </w:tcPr>
          <w:p w:rsidR="007F7323" w:rsidRPr="00906316" w:rsidRDefault="00967AB9" w:rsidP="00906316">
            <w:pPr>
              <w:jc w:val="center"/>
              <w:rPr>
                <w:rFonts w:ascii="Times New Roman" w:hAnsi="Times New Roman" w:cs="Times New Roman"/>
                <w:lang w:val="ru-RU"/>
              </w:rPr>
            </w:pPr>
            <w:r w:rsidRPr="00906316">
              <w:rPr>
                <w:rFonts w:ascii="Times New Roman" w:hAnsi="Times New Roman" w:cs="Times New Roman"/>
                <w:lang w:val="ru-RU"/>
              </w:rPr>
              <w:t>Нормативные правовые акты, содержащие обязательные требования(далее ОТ)</w:t>
            </w:r>
            <w:r w:rsidR="00906316">
              <w:rPr>
                <w:rFonts w:ascii="Times New Roman" w:hAnsi="Times New Roman" w:cs="Times New Roman"/>
                <w:lang w:val="ru-RU"/>
              </w:rPr>
              <w:t xml:space="preserve"> </w:t>
            </w:r>
            <w:r w:rsidRPr="00906316">
              <w:rPr>
                <w:rFonts w:ascii="Times New Roman" w:hAnsi="Times New Roman" w:cs="Times New Roman"/>
                <w:lang w:val="ru-RU"/>
              </w:rPr>
              <w:t>(включаются НПА, указанные в Перечне нормативных правовы</w:t>
            </w:r>
            <w:r w:rsidR="00906316">
              <w:rPr>
                <w:rFonts w:ascii="Times New Roman" w:hAnsi="Times New Roman" w:cs="Times New Roman"/>
                <w:lang w:val="ru-RU"/>
              </w:rPr>
              <w:t>х</w:t>
            </w:r>
            <w:r w:rsidRPr="00906316">
              <w:rPr>
                <w:rFonts w:ascii="Times New Roman" w:hAnsi="Times New Roman" w:cs="Times New Roman"/>
                <w:lang w:val="ru-RU"/>
              </w:rPr>
              <w:t xml:space="preserve"> актов, содержащих оцениваемые обязательные требования,</w:t>
            </w:r>
            <w:r w:rsidR="00906316">
              <w:rPr>
                <w:rFonts w:ascii="Times New Roman" w:hAnsi="Times New Roman" w:cs="Times New Roman"/>
                <w:lang w:val="ru-RU"/>
              </w:rPr>
              <w:t xml:space="preserve"> </w:t>
            </w:r>
            <w:r w:rsidRPr="00906316">
              <w:rPr>
                <w:rFonts w:ascii="Times New Roman" w:hAnsi="Times New Roman" w:cs="Times New Roman"/>
                <w:lang w:val="ru-RU"/>
              </w:rPr>
              <w:t>с указанием реквизитов и даты вступления в силу срока действия</w:t>
            </w:r>
            <w:r w:rsidR="00906316">
              <w:rPr>
                <w:rFonts w:ascii="Times New Roman" w:hAnsi="Times New Roman" w:cs="Times New Roman"/>
                <w:lang w:val="ru-RU"/>
              </w:rPr>
              <w:t xml:space="preserve"> </w:t>
            </w:r>
            <w:r w:rsidRPr="00906316">
              <w:rPr>
                <w:rFonts w:ascii="Times New Roman" w:hAnsi="Times New Roman" w:cs="Times New Roman"/>
                <w:lang w:val="ru-RU"/>
              </w:rPr>
              <w:t>(при наличии),а также основания включения НПА в Перечень</w:t>
            </w:r>
            <w:r w:rsidR="00906316">
              <w:rPr>
                <w:rFonts w:ascii="Times New Roman" w:hAnsi="Times New Roman" w:cs="Times New Roman"/>
                <w:lang w:val="ru-RU"/>
              </w:rPr>
              <w:t xml:space="preserve"> </w:t>
            </w:r>
            <w:r w:rsidRPr="00906316">
              <w:rPr>
                <w:rFonts w:ascii="Times New Roman" w:hAnsi="Times New Roman" w:cs="Times New Roman"/>
                <w:lang w:val="ru-RU"/>
              </w:rPr>
              <w:t>(наступление срока проведения оценки применения ОТ или поручение Президента Российской федерации либо Правительства Российской Федерации)</w:t>
            </w:r>
          </w:p>
        </w:tc>
        <w:tc>
          <w:tcPr>
            <w:tcW w:w="2108" w:type="dxa"/>
            <w:vMerge w:val="restart"/>
          </w:tcPr>
          <w:p w:rsidR="007F7323" w:rsidRPr="00906316" w:rsidRDefault="00967AB9" w:rsidP="00906316">
            <w:pPr>
              <w:jc w:val="center"/>
              <w:rPr>
                <w:rFonts w:ascii="Times New Roman" w:hAnsi="Times New Roman" w:cs="Times New Roman"/>
                <w:lang w:val="ru-RU"/>
              </w:rPr>
            </w:pPr>
            <w:r w:rsidRPr="00906316">
              <w:rPr>
                <w:rFonts w:ascii="Times New Roman" w:hAnsi="Times New Roman" w:cs="Times New Roman"/>
                <w:lang w:val="ru-RU"/>
              </w:rPr>
              <w:t>Структурные части НПА, устанавливающие ОТ или группу ОТ, дата их вступления в силу и срок их действия (при наличии)</w:t>
            </w:r>
          </w:p>
        </w:tc>
        <w:tc>
          <w:tcPr>
            <w:tcW w:w="2460" w:type="dxa"/>
            <w:gridSpan w:val="2"/>
          </w:tcPr>
          <w:p w:rsidR="007F7323" w:rsidRPr="00906316" w:rsidRDefault="00967AB9" w:rsidP="00906316">
            <w:pPr>
              <w:jc w:val="center"/>
              <w:rPr>
                <w:rFonts w:ascii="Times New Roman" w:hAnsi="Times New Roman" w:cs="Times New Roman"/>
                <w:lang w:val="ru-RU"/>
              </w:rPr>
            </w:pPr>
            <w:r w:rsidRPr="00906316">
              <w:rPr>
                <w:rFonts w:ascii="Times New Roman" w:hAnsi="Times New Roman" w:cs="Times New Roman"/>
                <w:lang w:val="ru-RU"/>
              </w:rPr>
              <w:t>От или группа ОТ, установленные НПА</w:t>
            </w:r>
          </w:p>
        </w:tc>
        <w:tc>
          <w:tcPr>
            <w:tcW w:w="2615" w:type="dxa"/>
            <w:vMerge w:val="restart"/>
          </w:tcPr>
          <w:p w:rsidR="007F7323" w:rsidRPr="00906316" w:rsidRDefault="00967AB9" w:rsidP="00906316">
            <w:pPr>
              <w:jc w:val="center"/>
              <w:rPr>
                <w:rFonts w:ascii="Times New Roman" w:hAnsi="Times New Roman" w:cs="Times New Roman"/>
                <w:lang w:val="ru-RU"/>
              </w:rPr>
            </w:pPr>
            <w:r w:rsidRPr="00906316">
              <w:rPr>
                <w:rFonts w:ascii="Times New Roman" w:hAnsi="Times New Roman" w:cs="Times New Roman"/>
                <w:lang w:val="ru-RU"/>
              </w:rPr>
              <w:t>Содержание изменений,</w:t>
            </w:r>
            <w:r w:rsidR="00906316">
              <w:rPr>
                <w:rFonts w:ascii="Times New Roman" w:hAnsi="Times New Roman" w:cs="Times New Roman"/>
                <w:lang w:val="ru-RU"/>
              </w:rPr>
              <w:t xml:space="preserve"> </w:t>
            </w:r>
            <w:r w:rsidRPr="00906316">
              <w:rPr>
                <w:rFonts w:ascii="Times New Roman" w:hAnsi="Times New Roman" w:cs="Times New Roman"/>
                <w:lang w:val="ru-RU"/>
              </w:rPr>
              <w:t>внесенных в НПА в части ОТ, а также реквизиты НПА, которым внесены изменения (если соответствующие изменения вносились НПА)</w:t>
            </w:r>
          </w:p>
        </w:tc>
      </w:tr>
      <w:tr w:rsidR="007F7323" w:rsidRPr="00483D6D" w:rsidTr="00906316">
        <w:trPr>
          <w:trHeight w:val="1337"/>
        </w:trPr>
        <w:tc>
          <w:tcPr>
            <w:tcW w:w="491" w:type="dxa"/>
            <w:vMerge/>
          </w:tcPr>
          <w:p w:rsidR="007F7323" w:rsidRPr="00906316" w:rsidRDefault="007F7323">
            <w:pPr>
              <w:jc w:val="left"/>
              <w:rPr>
                <w:rFonts w:ascii="Times New Roman" w:hAnsi="Times New Roman" w:cs="Times New Roman"/>
                <w:lang w:val="ru-RU"/>
              </w:rPr>
            </w:pPr>
          </w:p>
        </w:tc>
        <w:tc>
          <w:tcPr>
            <w:tcW w:w="2102" w:type="dxa"/>
            <w:vMerge/>
          </w:tcPr>
          <w:p w:rsidR="007F7323" w:rsidRPr="00906316" w:rsidRDefault="007F7323">
            <w:pPr>
              <w:jc w:val="left"/>
              <w:rPr>
                <w:rFonts w:ascii="Times New Roman" w:hAnsi="Times New Roman" w:cs="Times New Roman"/>
                <w:lang w:val="ru-RU"/>
              </w:rPr>
            </w:pPr>
          </w:p>
        </w:tc>
        <w:tc>
          <w:tcPr>
            <w:tcW w:w="2108" w:type="dxa"/>
            <w:vMerge/>
          </w:tcPr>
          <w:p w:rsidR="007F7323" w:rsidRPr="00906316" w:rsidRDefault="007F7323">
            <w:pPr>
              <w:jc w:val="left"/>
              <w:rPr>
                <w:rFonts w:ascii="Times New Roman" w:hAnsi="Times New Roman" w:cs="Times New Roman"/>
                <w:lang w:val="ru-RU"/>
              </w:rPr>
            </w:pPr>
          </w:p>
        </w:tc>
        <w:tc>
          <w:tcPr>
            <w:tcW w:w="510" w:type="dxa"/>
          </w:tcPr>
          <w:p w:rsidR="007F7323" w:rsidRPr="00906316" w:rsidRDefault="00906316">
            <w:pPr>
              <w:jc w:val="left"/>
              <w:rPr>
                <w:rFonts w:ascii="Times New Roman" w:hAnsi="Times New Roman" w:cs="Times New Roman"/>
                <w:lang w:val="ru-RU"/>
              </w:rPr>
            </w:pPr>
            <w:r>
              <w:rPr>
                <w:rFonts w:ascii="Times New Roman" w:hAnsi="Times New Roman" w:cs="Times New Roman"/>
                <w:lang w:val="ru-RU"/>
              </w:rPr>
              <w:t>№</w:t>
            </w:r>
          </w:p>
        </w:tc>
        <w:tc>
          <w:tcPr>
            <w:tcW w:w="1950" w:type="dxa"/>
          </w:tcPr>
          <w:p w:rsidR="007F7323" w:rsidRPr="00906316" w:rsidRDefault="00967AB9">
            <w:pPr>
              <w:jc w:val="left"/>
              <w:rPr>
                <w:rFonts w:ascii="Times New Roman" w:hAnsi="Times New Roman" w:cs="Times New Roman"/>
                <w:lang w:val="ru-RU"/>
              </w:rPr>
            </w:pPr>
            <w:r w:rsidRPr="00906316">
              <w:rPr>
                <w:rFonts w:ascii="Times New Roman" w:hAnsi="Times New Roman" w:cs="Times New Roman"/>
                <w:lang w:val="ru-RU"/>
              </w:rPr>
              <w:t>Краткое описание содержания  ОТ или группы ОТ</w:t>
            </w:r>
          </w:p>
        </w:tc>
        <w:tc>
          <w:tcPr>
            <w:tcW w:w="2615" w:type="dxa"/>
            <w:vMerge/>
          </w:tcPr>
          <w:p w:rsidR="007F7323" w:rsidRPr="00906316" w:rsidRDefault="007F7323">
            <w:pPr>
              <w:jc w:val="left"/>
              <w:rPr>
                <w:rFonts w:ascii="Times New Roman" w:hAnsi="Times New Roman" w:cs="Times New Roman"/>
                <w:lang w:val="ru-RU"/>
              </w:rPr>
            </w:pPr>
          </w:p>
        </w:tc>
      </w:tr>
      <w:tr w:rsidR="007F7323" w:rsidTr="00906316">
        <w:tc>
          <w:tcPr>
            <w:tcW w:w="491" w:type="dxa"/>
          </w:tcPr>
          <w:p w:rsidR="007F7323" w:rsidRPr="00906316" w:rsidRDefault="00967AB9">
            <w:pPr>
              <w:jc w:val="center"/>
              <w:rPr>
                <w:rFonts w:ascii="Times New Roman" w:hAnsi="Times New Roman" w:cs="Times New Roman"/>
                <w:lang w:val="ru-RU"/>
              </w:rPr>
            </w:pPr>
            <w:r w:rsidRPr="00906316">
              <w:rPr>
                <w:rFonts w:ascii="Times New Roman" w:hAnsi="Times New Roman" w:cs="Times New Roman"/>
                <w:lang w:val="ru-RU"/>
              </w:rPr>
              <w:t>1</w:t>
            </w:r>
          </w:p>
        </w:tc>
        <w:tc>
          <w:tcPr>
            <w:tcW w:w="2102" w:type="dxa"/>
          </w:tcPr>
          <w:p w:rsidR="007F7323" w:rsidRPr="00906316" w:rsidRDefault="00967AB9">
            <w:pPr>
              <w:jc w:val="center"/>
              <w:rPr>
                <w:rFonts w:ascii="Times New Roman" w:hAnsi="Times New Roman" w:cs="Times New Roman"/>
                <w:lang w:val="ru-RU"/>
              </w:rPr>
            </w:pPr>
            <w:r w:rsidRPr="00906316">
              <w:rPr>
                <w:rFonts w:ascii="Times New Roman" w:hAnsi="Times New Roman" w:cs="Times New Roman"/>
                <w:lang w:val="ru-RU"/>
              </w:rPr>
              <w:t>2</w:t>
            </w:r>
          </w:p>
        </w:tc>
        <w:tc>
          <w:tcPr>
            <w:tcW w:w="2108" w:type="dxa"/>
          </w:tcPr>
          <w:p w:rsidR="007F7323" w:rsidRPr="00906316" w:rsidRDefault="00967AB9">
            <w:pPr>
              <w:jc w:val="center"/>
              <w:rPr>
                <w:rFonts w:ascii="Times New Roman" w:hAnsi="Times New Roman" w:cs="Times New Roman"/>
                <w:lang w:val="ru-RU"/>
              </w:rPr>
            </w:pPr>
            <w:r w:rsidRPr="00906316">
              <w:rPr>
                <w:rFonts w:ascii="Times New Roman" w:hAnsi="Times New Roman" w:cs="Times New Roman"/>
                <w:lang w:val="ru-RU"/>
              </w:rPr>
              <w:t>3</w:t>
            </w:r>
          </w:p>
        </w:tc>
        <w:tc>
          <w:tcPr>
            <w:tcW w:w="2460" w:type="dxa"/>
            <w:gridSpan w:val="2"/>
          </w:tcPr>
          <w:p w:rsidR="007F7323" w:rsidRPr="00906316" w:rsidRDefault="00967AB9">
            <w:pPr>
              <w:jc w:val="center"/>
              <w:rPr>
                <w:rFonts w:ascii="Times New Roman" w:hAnsi="Times New Roman" w:cs="Times New Roman"/>
                <w:lang w:val="ru-RU"/>
              </w:rPr>
            </w:pPr>
            <w:r w:rsidRPr="00906316">
              <w:rPr>
                <w:rFonts w:ascii="Times New Roman" w:hAnsi="Times New Roman" w:cs="Times New Roman"/>
                <w:lang w:val="ru-RU"/>
              </w:rPr>
              <w:t>4</w:t>
            </w:r>
          </w:p>
        </w:tc>
        <w:tc>
          <w:tcPr>
            <w:tcW w:w="2615" w:type="dxa"/>
          </w:tcPr>
          <w:p w:rsidR="007F7323" w:rsidRPr="00906316" w:rsidRDefault="00967AB9">
            <w:pPr>
              <w:jc w:val="center"/>
              <w:rPr>
                <w:rFonts w:ascii="Times New Roman" w:hAnsi="Times New Roman" w:cs="Times New Roman"/>
                <w:lang w:val="ru-RU"/>
              </w:rPr>
            </w:pPr>
            <w:r w:rsidRPr="00906316">
              <w:rPr>
                <w:rFonts w:ascii="Times New Roman" w:hAnsi="Times New Roman" w:cs="Times New Roman"/>
                <w:lang w:val="ru-RU"/>
              </w:rPr>
              <w:t>5</w:t>
            </w:r>
          </w:p>
        </w:tc>
      </w:tr>
      <w:tr w:rsidR="007F7323" w:rsidRPr="00483D6D" w:rsidTr="00906316">
        <w:trPr>
          <w:trHeight w:val="2418"/>
        </w:trPr>
        <w:tc>
          <w:tcPr>
            <w:tcW w:w="491" w:type="dxa"/>
          </w:tcPr>
          <w:p w:rsidR="007F7323" w:rsidRPr="00906316" w:rsidRDefault="00967AB9">
            <w:pPr>
              <w:jc w:val="left"/>
              <w:rPr>
                <w:rFonts w:ascii="Times New Roman" w:hAnsi="Times New Roman" w:cs="Times New Roman"/>
                <w:lang w:val="ru-RU"/>
              </w:rPr>
            </w:pPr>
            <w:r w:rsidRPr="00906316">
              <w:rPr>
                <w:rFonts w:ascii="Times New Roman" w:hAnsi="Times New Roman" w:cs="Times New Roman"/>
                <w:lang w:val="ru-RU"/>
              </w:rPr>
              <w:t>1</w:t>
            </w:r>
          </w:p>
        </w:tc>
        <w:tc>
          <w:tcPr>
            <w:tcW w:w="2102" w:type="dxa"/>
          </w:tcPr>
          <w:p w:rsidR="007F7323" w:rsidRPr="00906316" w:rsidRDefault="00967AB9" w:rsidP="00F03816">
            <w:pPr>
              <w:jc w:val="left"/>
              <w:rPr>
                <w:rFonts w:ascii="Times New Roman" w:hAnsi="Times New Roman" w:cs="Times New Roman"/>
                <w:lang w:val="ru-RU"/>
              </w:rPr>
            </w:pPr>
            <w:r w:rsidRPr="00906316">
              <w:rPr>
                <w:rFonts w:ascii="Times New Roman" w:hAnsi="Times New Roman" w:cs="Times New Roman"/>
                <w:lang w:val="ru-RU"/>
              </w:rPr>
              <w:t xml:space="preserve">Решение Собрания Представителей сельского поселения </w:t>
            </w:r>
            <w:r w:rsidR="00F03816">
              <w:rPr>
                <w:rFonts w:ascii="Times New Roman" w:hAnsi="Times New Roman" w:cs="Times New Roman"/>
                <w:lang w:val="ru-RU"/>
              </w:rPr>
              <w:t>Александровка</w:t>
            </w:r>
            <w:r w:rsidR="00906316">
              <w:rPr>
                <w:rFonts w:ascii="Times New Roman" w:hAnsi="Times New Roman" w:cs="Times New Roman"/>
                <w:lang w:val="ru-RU"/>
              </w:rPr>
              <w:t xml:space="preserve"> </w:t>
            </w:r>
            <w:r w:rsidRPr="00906316">
              <w:rPr>
                <w:rFonts w:ascii="Times New Roman" w:hAnsi="Times New Roman" w:cs="Times New Roman"/>
                <w:lang w:val="ru-RU"/>
              </w:rPr>
              <w:t xml:space="preserve">муниципального района </w:t>
            </w:r>
            <w:r w:rsidR="00906316">
              <w:rPr>
                <w:rFonts w:ascii="Times New Roman" w:hAnsi="Times New Roman" w:cs="Times New Roman"/>
                <w:lang w:val="ru-RU"/>
              </w:rPr>
              <w:t xml:space="preserve">Большеглушицкий Самарской области № </w:t>
            </w:r>
            <w:r w:rsidR="00F03816">
              <w:rPr>
                <w:rFonts w:ascii="Times New Roman" w:hAnsi="Times New Roman" w:cs="Times New Roman"/>
                <w:lang w:val="ru-RU"/>
              </w:rPr>
              <w:t>83</w:t>
            </w:r>
            <w:r w:rsidR="006F537F" w:rsidRPr="00906316">
              <w:rPr>
                <w:rFonts w:ascii="Times New Roman" w:hAnsi="Times New Roman" w:cs="Times New Roman"/>
                <w:lang w:val="ru-RU"/>
              </w:rPr>
              <w:t xml:space="preserve"> от </w:t>
            </w:r>
            <w:r w:rsidR="00F03816">
              <w:rPr>
                <w:rFonts w:ascii="Times New Roman" w:hAnsi="Times New Roman" w:cs="Times New Roman"/>
                <w:lang w:val="ru-RU"/>
              </w:rPr>
              <w:t>20</w:t>
            </w:r>
            <w:r w:rsidR="00906316">
              <w:rPr>
                <w:rFonts w:ascii="Times New Roman" w:hAnsi="Times New Roman" w:cs="Times New Roman"/>
                <w:lang w:val="ru-RU"/>
              </w:rPr>
              <w:t>.0</w:t>
            </w:r>
            <w:r w:rsidR="00F03816">
              <w:rPr>
                <w:rFonts w:ascii="Times New Roman" w:hAnsi="Times New Roman" w:cs="Times New Roman"/>
                <w:lang w:val="ru-RU"/>
              </w:rPr>
              <w:t>3</w:t>
            </w:r>
            <w:r w:rsidR="00906316">
              <w:rPr>
                <w:rFonts w:ascii="Times New Roman" w:hAnsi="Times New Roman" w:cs="Times New Roman"/>
                <w:lang w:val="ru-RU"/>
              </w:rPr>
              <w:t>.2017</w:t>
            </w:r>
            <w:r w:rsidRPr="00906316">
              <w:rPr>
                <w:rFonts w:ascii="Times New Roman" w:hAnsi="Times New Roman" w:cs="Times New Roman"/>
                <w:lang w:val="ru-RU"/>
              </w:rPr>
              <w:t xml:space="preserve"> года</w:t>
            </w:r>
          </w:p>
        </w:tc>
        <w:tc>
          <w:tcPr>
            <w:tcW w:w="2108" w:type="dxa"/>
          </w:tcPr>
          <w:p w:rsidR="007F7323" w:rsidRPr="00906316" w:rsidRDefault="007F7323">
            <w:pPr>
              <w:jc w:val="left"/>
              <w:rPr>
                <w:rFonts w:ascii="Times New Roman" w:hAnsi="Times New Roman" w:cs="Times New Roman"/>
                <w:lang w:val="ru-RU"/>
              </w:rPr>
            </w:pPr>
          </w:p>
        </w:tc>
        <w:tc>
          <w:tcPr>
            <w:tcW w:w="510" w:type="dxa"/>
          </w:tcPr>
          <w:p w:rsidR="007F7323" w:rsidRPr="00906316" w:rsidRDefault="00967AB9">
            <w:pPr>
              <w:jc w:val="left"/>
              <w:rPr>
                <w:rFonts w:ascii="Times New Roman" w:hAnsi="Times New Roman" w:cs="Times New Roman"/>
                <w:lang w:val="ru-RU"/>
              </w:rPr>
            </w:pPr>
            <w:r w:rsidRPr="00906316">
              <w:rPr>
                <w:rFonts w:ascii="Times New Roman" w:hAnsi="Times New Roman" w:cs="Times New Roman"/>
                <w:lang w:val="ru-RU"/>
              </w:rPr>
              <w:t>1</w:t>
            </w:r>
          </w:p>
        </w:tc>
        <w:tc>
          <w:tcPr>
            <w:tcW w:w="1950" w:type="dxa"/>
          </w:tcPr>
          <w:p w:rsidR="007F7323" w:rsidRPr="00906316" w:rsidRDefault="00967AB9">
            <w:pPr>
              <w:jc w:val="left"/>
              <w:rPr>
                <w:rFonts w:ascii="Times New Roman" w:hAnsi="Times New Roman" w:cs="Times New Roman"/>
                <w:lang w:val="ru-RU"/>
              </w:rPr>
            </w:pPr>
            <w:r w:rsidRPr="00906316">
              <w:rPr>
                <w:rFonts w:ascii="Times New Roman" w:hAnsi="Times New Roman" w:cs="Times New Roman"/>
                <w:lang w:val="ru-RU"/>
              </w:rPr>
              <w:t>Требования к содержанию некапитальных нестационарных сооружений</w:t>
            </w:r>
          </w:p>
        </w:tc>
        <w:tc>
          <w:tcPr>
            <w:tcW w:w="2615" w:type="dxa"/>
          </w:tcPr>
          <w:p w:rsidR="007F7323" w:rsidRPr="00906316" w:rsidRDefault="007F7323">
            <w:pPr>
              <w:jc w:val="left"/>
              <w:rPr>
                <w:rFonts w:ascii="Times New Roman" w:hAnsi="Times New Roman" w:cs="Times New Roman"/>
                <w:lang w:val="ru-RU"/>
              </w:rPr>
            </w:pPr>
          </w:p>
        </w:tc>
      </w:tr>
      <w:tr w:rsidR="007F7323" w:rsidRPr="00483D6D" w:rsidTr="00906316">
        <w:tc>
          <w:tcPr>
            <w:tcW w:w="491" w:type="dxa"/>
          </w:tcPr>
          <w:p w:rsidR="007F7323" w:rsidRDefault="007F7323">
            <w:pPr>
              <w:jc w:val="left"/>
              <w:rPr>
                <w:rFonts w:ascii="Calibri" w:hAnsi="Calibri" w:cs="Calibri"/>
                <w:lang w:val="ru-RU"/>
              </w:rPr>
            </w:pPr>
          </w:p>
        </w:tc>
        <w:tc>
          <w:tcPr>
            <w:tcW w:w="2102" w:type="dxa"/>
          </w:tcPr>
          <w:p w:rsidR="007F7323" w:rsidRDefault="007F7323">
            <w:pPr>
              <w:jc w:val="left"/>
              <w:rPr>
                <w:rFonts w:ascii="Calibri" w:hAnsi="Calibri" w:cs="Calibri"/>
                <w:lang w:val="ru-RU"/>
              </w:rPr>
            </w:pPr>
          </w:p>
        </w:tc>
        <w:tc>
          <w:tcPr>
            <w:tcW w:w="2108" w:type="dxa"/>
          </w:tcPr>
          <w:p w:rsidR="007F7323" w:rsidRDefault="007F7323">
            <w:pPr>
              <w:jc w:val="left"/>
              <w:rPr>
                <w:rFonts w:ascii="Calibri" w:hAnsi="Calibri" w:cs="Calibri"/>
                <w:lang w:val="ru-RU"/>
              </w:rPr>
            </w:pPr>
          </w:p>
        </w:tc>
        <w:tc>
          <w:tcPr>
            <w:tcW w:w="510" w:type="dxa"/>
          </w:tcPr>
          <w:p w:rsidR="007F7323" w:rsidRDefault="00967AB9">
            <w:pPr>
              <w:jc w:val="left"/>
              <w:rPr>
                <w:rFonts w:ascii="Calibri" w:hAnsi="Calibri" w:cs="Calibri"/>
                <w:lang w:val="ru-RU"/>
              </w:rPr>
            </w:pPr>
            <w:r>
              <w:rPr>
                <w:rFonts w:ascii="Calibri" w:hAnsi="Calibri" w:cs="Calibri"/>
                <w:lang w:val="ru-RU"/>
              </w:rPr>
              <w:t>2</w:t>
            </w:r>
          </w:p>
        </w:tc>
        <w:tc>
          <w:tcPr>
            <w:tcW w:w="1950" w:type="dxa"/>
          </w:tcPr>
          <w:p w:rsidR="007F7323" w:rsidRPr="00906316" w:rsidRDefault="00967AB9">
            <w:pPr>
              <w:jc w:val="left"/>
              <w:rPr>
                <w:rFonts w:ascii="Times New Roman" w:hAnsi="Times New Roman" w:cs="Times New Roman"/>
                <w:lang w:val="ru-RU"/>
              </w:rPr>
            </w:pPr>
            <w:r w:rsidRPr="00906316">
              <w:rPr>
                <w:rFonts w:ascii="Times New Roman" w:hAnsi="Times New Roman" w:cs="Times New Roman"/>
                <w:lang w:val="ru-RU"/>
              </w:rPr>
              <w:t>Размещение домовых знаков на здания и сооружениях</w:t>
            </w:r>
          </w:p>
        </w:tc>
        <w:tc>
          <w:tcPr>
            <w:tcW w:w="2615" w:type="dxa"/>
          </w:tcPr>
          <w:p w:rsidR="007F7323" w:rsidRDefault="007F7323">
            <w:pPr>
              <w:jc w:val="left"/>
              <w:rPr>
                <w:rFonts w:ascii="Calibri" w:hAnsi="Calibri" w:cs="Calibri"/>
                <w:lang w:val="ru-RU"/>
              </w:rPr>
            </w:pPr>
          </w:p>
        </w:tc>
      </w:tr>
      <w:tr w:rsidR="007F7323" w:rsidRPr="00483D6D" w:rsidTr="00906316">
        <w:tc>
          <w:tcPr>
            <w:tcW w:w="491" w:type="dxa"/>
          </w:tcPr>
          <w:p w:rsidR="007F7323" w:rsidRDefault="007F7323">
            <w:pPr>
              <w:jc w:val="left"/>
              <w:rPr>
                <w:rFonts w:ascii="Calibri" w:hAnsi="Calibri" w:cs="Calibri"/>
                <w:lang w:val="ru-RU"/>
              </w:rPr>
            </w:pPr>
          </w:p>
        </w:tc>
        <w:tc>
          <w:tcPr>
            <w:tcW w:w="2102" w:type="dxa"/>
          </w:tcPr>
          <w:p w:rsidR="007F7323" w:rsidRDefault="007F7323">
            <w:pPr>
              <w:jc w:val="left"/>
              <w:rPr>
                <w:rFonts w:ascii="Calibri" w:hAnsi="Calibri" w:cs="Calibri"/>
                <w:lang w:val="ru-RU"/>
              </w:rPr>
            </w:pPr>
          </w:p>
        </w:tc>
        <w:tc>
          <w:tcPr>
            <w:tcW w:w="2108" w:type="dxa"/>
          </w:tcPr>
          <w:p w:rsidR="007F7323" w:rsidRDefault="007F7323">
            <w:pPr>
              <w:jc w:val="left"/>
              <w:rPr>
                <w:rFonts w:ascii="Calibri" w:hAnsi="Calibri" w:cs="Calibri"/>
                <w:lang w:val="ru-RU"/>
              </w:rPr>
            </w:pPr>
          </w:p>
        </w:tc>
        <w:tc>
          <w:tcPr>
            <w:tcW w:w="510" w:type="dxa"/>
          </w:tcPr>
          <w:p w:rsidR="007F7323" w:rsidRDefault="00967AB9">
            <w:pPr>
              <w:jc w:val="left"/>
              <w:rPr>
                <w:rFonts w:ascii="Calibri" w:hAnsi="Calibri" w:cs="Calibri"/>
                <w:lang w:val="ru-RU"/>
              </w:rPr>
            </w:pPr>
            <w:r>
              <w:rPr>
                <w:rFonts w:ascii="Calibri" w:hAnsi="Calibri" w:cs="Calibri"/>
                <w:lang w:val="ru-RU"/>
              </w:rPr>
              <w:t>3</w:t>
            </w:r>
          </w:p>
        </w:tc>
        <w:tc>
          <w:tcPr>
            <w:tcW w:w="1950" w:type="dxa"/>
          </w:tcPr>
          <w:p w:rsidR="007F7323" w:rsidRPr="00906316" w:rsidRDefault="00967AB9">
            <w:pPr>
              <w:jc w:val="left"/>
              <w:rPr>
                <w:rFonts w:ascii="Times New Roman" w:hAnsi="Times New Roman" w:cs="Times New Roman"/>
                <w:lang w:val="ru-RU"/>
              </w:rPr>
            </w:pPr>
            <w:r w:rsidRPr="00906316">
              <w:rPr>
                <w:rFonts w:ascii="Times New Roman" w:hAnsi="Times New Roman" w:cs="Times New Roman"/>
                <w:lang w:val="ru-RU"/>
              </w:rPr>
              <w:t>Доступ маломобильных групп населения к входным группам зданий жилого и общественного назначения</w:t>
            </w:r>
          </w:p>
        </w:tc>
        <w:tc>
          <w:tcPr>
            <w:tcW w:w="2615" w:type="dxa"/>
          </w:tcPr>
          <w:p w:rsidR="007F7323" w:rsidRDefault="007F7323">
            <w:pPr>
              <w:jc w:val="left"/>
              <w:rPr>
                <w:rFonts w:ascii="Calibri" w:hAnsi="Calibri" w:cs="Calibri"/>
                <w:lang w:val="ru-RU"/>
              </w:rPr>
            </w:pPr>
          </w:p>
        </w:tc>
      </w:tr>
      <w:tr w:rsidR="007F7323" w:rsidRPr="00483D6D" w:rsidTr="00906316">
        <w:tc>
          <w:tcPr>
            <w:tcW w:w="491" w:type="dxa"/>
          </w:tcPr>
          <w:p w:rsidR="007F7323" w:rsidRDefault="007F7323">
            <w:pPr>
              <w:jc w:val="left"/>
              <w:rPr>
                <w:rFonts w:ascii="Calibri" w:hAnsi="Calibri" w:cs="Calibri"/>
                <w:lang w:val="ru-RU"/>
              </w:rPr>
            </w:pPr>
          </w:p>
        </w:tc>
        <w:tc>
          <w:tcPr>
            <w:tcW w:w="2102" w:type="dxa"/>
          </w:tcPr>
          <w:p w:rsidR="007F7323" w:rsidRDefault="007F7323">
            <w:pPr>
              <w:jc w:val="left"/>
              <w:rPr>
                <w:rFonts w:ascii="Calibri" w:hAnsi="Calibri" w:cs="Calibri"/>
                <w:lang w:val="ru-RU"/>
              </w:rPr>
            </w:pPr>
          </w:p>
        </w:tc>
        <w:tc>
          <w:tcPr>
            <w:tcW w:w="2108" w:type="dxa"/>
          </w:tcPr>
          <w:p w:rsidR="007F7323" w:rsidRDefault="007F7323">
            <w:pPr>
              <w:jc w:val="left"/>
              <w:rPr>
                <w:rFonts w:ascii="Calibri" w:hAnsi="Calibri" w:cs="Calibri"/>
                <w:lang w:val="ru-RU"/>
              </w:rPr>
            </w:pPr>
          </w:p>
        </w:tc>
        <w:tc>
          <w:tcPr>
            <w:tcW w:w="510" w:type="dxa"/>
          </w:tcPr>
          <w:p w:rsidR="007F7323" w:rsidRDefault="00967AB9">
            <w:pPr>
              <w:jc w:val="left"/>
              <w:rPr>
                <w:rFonts w:ascii="Calibri" w:hAnsi="Calibri" w:cs="Calibri"/>
                <w:lang w:val="ru-RU"/>
              </w:rPr>
            </w:pPr>
            <w:r>
              <w:rPr>
                <w:rFonts w:ascii="Calibri" w:hAnsi="Calibri" w:cs="Calibri"/>
                <w:lang w:val="ru-RU"/>
              </w:rPr>
              <w:t>4</w:t>
            </w:r>
          </w:p>
        </w:tc>
        <w:tc>
          <w:tcPr>
            <w:tcW w:w="1950" w:type="dxa"/>
          </w:tcPr>
          <w:p w:rsidR="007F7323" w:rsidRPr="00906316" w:rsidRDefault="00967AB9">
            <w:pPr>
              <w:jc w:val="left"/>
              <w:rPr>
                <w:rFonts w:ascii="Times New Roman" w:hAnsi="Times New Roman" w:cs="Times New Roman"/>
                <w:lang w:val="ru-RU"/>
              </w:rPr>
            </w:pPr>
            <w:r w:rsidRPr="00906316">
              <w:rPr>
                <w:rFonts w:ascii="Times New Roman" w:hAnsi="Times New Roman" w:cs="Times New Roman"/>
                <w:lang w:val="ru-RU"/>
              </w:rPr>
              <w:t xml:space="preserve">Общие требования к содержанию и уборке территорий </w:t>
            </w:r>
            <w:r w:rsidRPr="00906316">
              <w:rPr>
                <w:rFonts w:ascii="Times New Roman" w:hAnsi="Times New Roman" w:cs="Times New Roman"/>
                <w:lang w:val="ru-RU"/>
              </w:rPr>
              <w:lastRenderedPageBreak/>
              <w:t>в зимний и летний период</w:t>
            </w:r>
          </w:p>
        </w:tc>
        <w:tc>
          <w:tcPr>
            <w:tcW w:w="2615" w:type="dxa"/>
          </w:tcPr>
          <w:p w:rsidR="007F7323" w:rsidRDefault="007F7323">
            <w:pPr>
              <w:jc w:val="left"/>
              <w:rPr>
                <w:rFonts w:ascii="Calibri" w:hAnsi="Calibri" w:cs="Calibri"/>
                <w:lang w:val="ru-RU"/>
              </w:rPr>
            </w:pPr>
          </w:p>
        </w:tc>
      </w:tr>
      <w:tr w:rsidR="007F7323" w:rsidRPr="00483D6D" w:rsidTr="00906316">
        <w:tc>
          <w:tcPr>
            <w:tcW w:w="491" w:type="dxa"/>
          </w:tcPr>
          <w:p w:rsidR="007F7323" w:rsidRDefault="007F7323">
            <w:pPr>
              <w:jc w:val="left"/>
              <w:rPr>
                <w:rFonts w:ascii="Calibri" w:hAnsi="Calibri" w:cs="Calibri"/>
                <w:lang w:val="ru-RU"/>
              </w:rPr>
            </w:pPr>
          </w:p>
        </w:tc>
        <w:tc>
          <w:tcPr>
            <w:tcW w:w="2102" w:type="dxa"/>
          </w:tcPr>
          <w:p w:rsidR="007F7323" w:rsidRDefault="007F7323">
            <w:pPr>
              <w:jc w:val="left"/>
              <w:rPr>
                <w:rFonts w:ascii="Calibri" w:hAnsi="Calibri" w:cs="Calibri"/>
                <w:lang w:val="ru-RU"/>
              </w:rPr>
            </w:pPr>
          </w:p>
        </w:tc>
        <w:tc>
          <w:tcPr>
            <w:tcW w:w="2108" w:type="dxa"/>
          </w:tcPr>
          <w:p w:rsidR="007F7323" w:rsidRDefault="007F7323">
            <w:pPr>
              <w:jc w:val="left"/>
              <w:rPr>
                <w:rFonts w:ascii="Calibri" w:hAnsi="Calibri" w:cs="Calibri"/>
                <w:lang w:val="ru-RU"/>
              </w:rPr>
            </w:pPr>
          </w:p>
        </w:tc>
        <w:tc>
          <w:tcPr>
            <w:tcW w:w="510" w:type="dxa"/>
          </w:tcPr>
          <w:p w:rsidR="007F7323" w:rsidRDefault="00967AB9">
            <w:pPr>
              <w:jc w:val="left"/>
              <w:rPr>
                <w:rFonts w:ascii="Calibri" w:hAnsi="Calibri" w:cs="Calibri"/>
                <w:lang w:val="ru-RU"/>
              </w:rPr>
            </w:pPr>
            <w:r>
              <w:rPr>
                <w:rFonts w:ascii="Calibri" w:hAnsi="Calibri" w:cs="Calibri"/>
                <w:lang w:val="ru-RU"/>
              </w:rPr>
              <w:t>5</w:t>
            </w:r>
          </w:p>
        </w:tc>
        <w:tc>
          <w:tcPr>
            <w:tcW w:w="1950" w:type="dxa"/>
          </w:tcPr>
          <w:p w:rsidR="007F7323" w:rsidRPr="00906316" w:rsidRDefault="00967AB9">
            <w:pPr>
              <w:jc w:val="left"/>
              <w:rPr>
                <w:rFonts w:ascii="Times New Roman" w:hAnsi="Times New Roman" w:cs="Times New Roman"/>
                <w:lang w:val="ru-RU"/>
              </w:rPr>
            </w:pPr>
            <w:r w:rsidRPr="00906316">
              <w:rPr>
                <w:rFonts w:ascii="Times New Roman" w:hAnsi="Times New Roman" w:cs="Times New Roman"/>
                <w:lang w:val="ru-RU"/>
              </w:rPr>
              <w:t>Сбор отходов и содержание контейнерных площадок</w:t>
            </w:r>
          </w:p>
        </w:tc>
        <w:tc>
          <w:tcPr>
            <w:tcW w:w="2615" w:type="dxa"/>
          </w:tcPr>
          <w:p w:rsidR="007F7323" w:rsidRDefault="007F7323">
            <w:pPr>
              <w:jc w:val="left"/>
              <w:rPr>
                <w:rFonts w:ascii="Calibri" w:hAnsi="Calibri" w:cs="Calibri"/>
                <w:lang w:val="ru-RU"/>
              </w:rPr>
            </w:pPr>
          </w:p>
        </w:tc>
      </w:tr>
      <w:tr w:rsidR="007F7323" w:rsidRPr="00483D6D" w:rsidTr="00906316">
        <w:tc>
          <w:tcPr>
            <w:tcW w:w="491" w:type="dxa"/>
          </w:tcPr>
          <w:p w:rsidR="007F7323" w:rsidRDefault="007F7323">
            <w:pPr>
              <w:jc w:val="left"/>
              <w:rPr>
                <w:rFonts w:ascii="Calibri" w:hAnsi="Calibri" w:cs="Calibri"/>
                <w:lang w:val="ru-RU"/>
              </w:rPr>
            </w:pPr>
          </w:p>
        </w:tc>
        <w:tc>
          <w:tcPr>
            <w:tcW w:w="2102" w:type="dxa"/>
          </w:tcPr>
          <w:p w:rsidR="007F7323" w:rsidRDefault="007F7323">
            <w:pPr>
              <w:jc w:val="left"/>
              <w:rPr>
                <w:rFonts w:ascii="Calibri" w:hAnsi="Calibri" w:cs="Calibri"/>
                <w:lang w:val="ru-RU"/>
              </w:rPr>
            </w:pPr>
          </w:p>
        </w:tc>
        <w:tc>
          <w:tcPr>
            <w:tcW w:w="2108" w:type="dxa"/>
          </w:tcPr>
          <w:p w:rsidR="007F7323" w:rsidRDefault="007F7323">
            <w:pPr>
              <w:jc w:val="left"/>
              <w:rPr>
                <w:rFonts w:ascii="Calibri" w:hAnsi="Calibri" w:cs="Calibri"/>
                <w:lang w:val="ru-RU"/>
              </w:rPr>
            </w:pPr>
          </w:p>
        </w:tc>
        <w:tc>
          <w:tcPr>
            <w:tcW w:w="510" w:type="dxa"/>
          </w:tcPr>
          <w:p w:rsidR="007F7323" w:rsidRDefault="00967AB9">
            <w:pPr>
              <w:jc w:val="left"/>
              <w:rPr>
                <w:rFonts w:ascii="Calibri" w:hAnsi="Calibri" w:cs="Calibri"/>
                <w:lang w:val="ru-RU"/>
              </w:rPr>
            </w:pPr>
            <w:r>
              <w:rPr>
                <w:rFonts w:ascii="Calibri" w:hAnsi="Calibri" w:cs="Calibri"/>
                <w:lang w:val="ru-RU"/>
              </w:rPr>
              <w:t>6</w:t>
            </w:r>
          </w:p>
        </w:tc>
        <w:tc>
          <w:tcPr>
            <w:tcW w:w="1950" w:type="dxa"/>
          </w:tcPr>
          <w:p w:rsidR="007F7323" w:rsidRPr="00906316" w:rsidRDefault="00967AB9">
            <w:pPr>
              <w:jc w:val="left"/>
              <w:rPr>
                <w:rFonts w:ascii="Times New Roman" w:hAnsi="Times New Roman" w:cs="Times New Roman"/>
                <w:lang w:val="ru-RU"/>
              </w:rPr>
            </w:pPr>
            <w:r w:rsidRPr="00906316">
              <w:rPr>
                <w:rFonts w:ascii="Times New Roman" w:hAnsi="Times New Roman" w:cs="Times New Roman"/>
                <w:lang w:val="ru-RU"/>
              </w:rPr>
              <w:t xml:space="preserve">Требования к внешнему виду и размещению инженерного и </w:t>
            </w:r>
            <w:proofErr w:type="spellStart"/>
            <w:r w:rsidRPr="00906316">
              <w:rPr>
                <w:rFonts w:ascii="Times New Roman" w:hAnsi="Times New Roman" w:cs="Times New Roman"/>
                <w:lang w:val="ru-RU"/>
              </w:rPr>
              <w:t>технческого</w:t>
            </w:r>
            <w:proofErr w:type="spellEnd"/>
            <w:r w:rsidRPr="00906316">
              <w:rPr>
                <w:rFonts w:ascii="Times New Roman" w:hAnsi="Times New Roman" w:cs="Times New Roman"/>
                <w:lang w:val="ru-RU"/>
              </w:rPr>
              <w:t xml:space="preserve"> оборудования фасадов зданий и сооружений</w:t>
            </w:r>
          </w:p>
        </w:tc>
        <w:tc>
          <w:tcPr>
            <w:tcW w:w="2615" w:type="dxa"/>
          </w:tcPr>
          <w:p w:rsidR="007F7323" w:rsidRDefault="007F7323">
            <w:pPr>
              <w:jc w:val="left"/>
              <w:rPr>
                <w:rFonts w:ascii="Calibri" w:hAnsi="Calibri" w:cs="Calibri"/>
                <w:lang w:val="ru-RU"/>
              </w:rPr>
            </w:pPr>
          </w:p>
        </w:tc>
      </w:tr>
      <w:tr w:rsidR="007F7323" w:rsidRPr="00483D6D" w:rsidTr="00906316">
        <w:tc>
          <w:tcPr>
            <w:tcW w:w="491" w:type="dxa"/>
          </w:tcPr>
          <w:p w:rsidR="007F7323" w:rsidRDefault="007F7323">
            <w:pPr>
              <w:jc w:val="left"/>
              <w:rPr>
                <w:rFonts w:ascii="Calibri" w:hAnsi="Calibri" w:cs="Calibri"/>
                <w:lang w:val="ru-RU"/>
              </w:rPr>
            </w:pPr>
          </w:p>
        </w:tc>
        <w:tc>
          <w:tcPr>
            <w:tcW w:w="2102" w:type="dxa"/>
          </w:tcPr>
          <w:p w:rsidR="007F7323" w:rsidRDefault="007F7323">
            <w:pPr>
              <w:jc w:val="left"/>
              <w:rPr>
                <w:rFonts w:ascii="Calibri" w:hAnsi="Calibri" w:cs="Calibri"/>
                <w:lang w:val="ru-RU"/>
              </w:rPr>
            </w:pPr>
          </w:p>
        </w:tc>
        <w:tc>
          <w:tcPr>
            <w:tcW w:w="2108" w:type="dxa"/>
          </w:tcPr>
          <w:p w:rsidR="007F7323" w:rsidRDefault="007F7323">
            <w:pPr>
              <w:jc w:val="left"/>
              <w:rPr>
                <w:rFonts w:ascii="Calibri" w:hAnsi="Calibri" w:cs="Calibri"/>
                <w:lang w:val="ru-RU"/>
              </w:rPr>
            </w:pPr>
          </w:p>
        </w:tc>
        <w:tc>
          <w:tcPr>
            <w:tcW w:w="510" w:type="dxa"/>
          </w:tcPr>
          <w:p w:rsidR="007F7323" w:rsidRDefault="00967AB9">
            <w:pPr>
              <w:jc w:val="left"/>
              <w:rPr>
                <w:rFonts w:ascii="Calibri" w:hAnsi="Calibri" w:cs="Calibri"/>
                <w:lang w:val="ru-RU"/>
              </w:rPr>
            </w:pPr>
            <w:r>
              <w:rPr>
                <w:rFonts w:ascii="Calibri" w:hAnsi="Calibri" w:cs="Calibri"/>
                <w:lang w:val="ru-RU"/>
              </w:rPr>
              <w:t>7</w:t>
            </w:r>
          </w:p>
        </w:tc>
        <w:tc>
          <w:tcPr>
            <w:tcW w:w="1950" w:type="dxa"/>
          </w:tcPr>
          <w:p w:rsidR="007F7323" w:rsidRPr="00906316" w:rsidRDefault="00967AB9">
            <w:pPr>
              <w:jc w:val="left"/>
              <w:rPr>
                <w:rFonts w:ascii="Times New Roman" w:hAnsi="Times New Roman" w:cs="Times New Roman"/>
                <w:lang w:val="ru-RU"/>
              </w:rPr>
            </w:pPr>
            <w:r w:rsidRPr="00906316">
              <w:rPr>
                <w:rFonts w:ascii="Times New Roman" w:hAnsi="Times New Roman" w:cs="Times New Roman"/>
                <w:lang w:val="ru-RU"/>
              </w:rPr>
              <w:t>Требования к обустройству  и оформлению строительных объектов и площадок</w:t>
            </w:r>
          </w:p>
        </w:tc>
        <w:tc>
          <w:tcPr>
            <w:tcW w:w="2615" w:type="dxa"/>
          </w:tcPr>
          <w:p w:rsidR="007F7323" w:rsidRDefault="007F7323">
            <w:pPr>
              <w:jc w:val="left"/>
              <w:rPr>
                <w:rFonts w:ascii="Calibri" w:hAnsi="Calibri" w:cs="Calibri"/>
                <w:lang w:val="ru-RU"/>
              </w:rPr>
            </w:pPr>
          </w:p>
        </w:tc>
      </w:tr>
      <w:tr w:rsidR="007F7323" w:rsidRPr="00BF205E" w:rsidTr="00906316">
        <w:tc>
          <w:tcPr>
            <w:tcW w:w="491" w:type="dxa"/>
          </w:tcPr>
          <w:p w:rsidR="007F7323" w:rsidRDefault="007F7323">
            <w:pPr>
              <w:jc w:val="left"/>
              <w:rPr>
                <w:rFonts w:ascii="Calibri" w:hAnsi="Calibri" w:cs="Calibri"/>
                <w:lang w:val="ru-RU"/>
              </w:rPr>
            </w:pPr>
          </w:p>
        </w:tc>
        <w:tc>
          <w:tcPr>
            <w:tcW w:w="2102" w:type="dxa"/>
          </w:tcPr>
          <w:p w:rsidR="007F7323" w:rsidRDefault="007F7323">
            <w:pPr>
              <w:jc w:val="left"/>
              <w:rPr>
                <w:rFonts w:ascii="Calibri" w:hAnsi="Calibri" w:cs="Calibri"/>
                <w:lang w:val="ru-RU"/>
              </w:rPr>
            </w:pPr>
          </w:p>
        </w:tc>
        <w:tc>
          <w:tcPr>
            <w:tcW w:w="2108" w:type="dxa"/>
          </w:tcPr>
          <w:p w:rsidR="007F7323" w:rsidRDefault="007F7323">
            <w:pPr>
              <w:jc w:val="left"/>
              <w:rPr>
                <w:rFonts w:ascii="Calibri" w:hAnsi="Calibri" w:cs="Calibri"/>
                <w:lang w:val="ru-RU"/>
              </w:rPr>
            </w:pPr>
          </w:p>
        </w:tc>
        <w:tc>
          <w:tcPr>
            <w:tcW w:w="510" w:type="dxa"/>
          </w:tcPr>
          <w:p w:rsidR="007F7323" w:rsidRDefault="00967AB9">
            <w:pPr>
              <w:jc w:val="left"/>
              <w:rPr>
                <w:rFonts w:ascii="Calibri" w:hAnsi="Calibri" w:cs="Calibri"/>
                <w:lang w:val="ru-RU"/>
              </w:rPr>
            </w:pPr>
            <w:r>
              <w:rPr>
                <w:rFonts w:ascii="Calibri" w:hAnsi="Calibri" w:cs="Calibri"/>
                <w:lang w:val="ru-RU"/>
              </w:rPr>
              <w:t>8</w:t>
            </w:r>
          </w:p>
        </w:tc>
        <w:tc>
          <w:tcPr>
            <w:tcW w:w="1950" w:type="dxa"/>
          </w:tcPr>
          <w:p w:rsidR="007F7323" w:rsidRPr="00906316" w:rsidRDefault="00967AB9">
            <w:pPr>
              <w:jc w:val="left"/>
              <w:rPr>
                <w:rFonts w:ascii="Times New Roman" w:hAnsi="Times New Roman" w:cs="Times New Roman"/>
                <w:lang w:val="ru-RU"/>
              </w:rPr>
            </w:pPr>
            <w:r w:rsidRPr="00906316">
              <w:rPr>
                <w:rFonts w:ascii="Times New Roman" w:hAnsi="Times New Roman" w:cs="Times New Roman"/>
                <w:lang w:val="ru-RU"/>
              </w:rPr>
              <w:t>Порядок оформления разрешительной документации и порядок осуществления земляных работ</w:t>
            </w:r>
          </w:p>
        </w:tc>
        <w:tc>
          <w:tcPr>
            <w:tcW w:w="2615" w:type="dxa"/>
          </w:tcPr>
          <w:p w:rsidR="00FE5FA8" w:rsidRPr="00FE5FA8" w:rsidRDefault="00FE5FA8" w:rsidP="00FE5FA8">
            <w:pPr>
              <w:autoSpaceDE w:val="0"/>
              <w:autoSpaceDN w:val="0"/>
              <w:adjustRightInd w:val="0"/>
              <w:spacing w:line="276" w:lineRule="auto"/>
              <w:rPr>
                <w:rFonts w:ascii="Times New Roman" w:hAnsi="Times New Roman" w:cs="Times New Roman"/>
                <w:lang w:val="ru-RU"/>
              </w:rPr>
            </w:pPr>
            <w:r w:rsidRPr="00FE5FA8">
              <w:rPr>
                <w:rFonts w:ascii="Times New Roman" w:hAnsi="Times New Roman" w:cs="Times New Roman"/>
                <w:lang w:val="ru-RU"/>
              </w:rPr>
              <w:t>Осуществление земляных работ.</w:t>
            </w:r>
          </w:p>
          <w:p w:rsidR="00FE5FA8" w:rsidRDefault="00FE5FA8" w:rsidP="00FE5FA8">
            <w:pPr>
              <w:rPr>
                <w:rFonts w:ascii="Times New Roman" w:hAnsi="Times New Roman" w:cs="Times New Roman"/>
                <w:bCs/>
                <w:lang w:val="ru-RU"/>
              </w:rPr>
            </w:pPr>
            <w:r>
              <w:rPr>
                <w:rFonts w:ascii="Times New Roman" w:hAnsi="Times New Roman" w:cs="Times New Roman"/>
                <w:bCs/>
                <w:lang w:val="ru-RU"/>
              </w:rPr>
              <w:t xml:space="preserve"> 3.5.1.</w:t>
            </w:r>
            <w:r w:rsidRPr="00FE5FA8">
              <w:rPr>
                <w:rFonts w:ascii="Times New Roman" w:hAnsi="Times New Roman" w:cs="Times New Roman"/>
                <w:bCs/>
                <w:lang w:val="ru-RU"/>
              </w:rPr>
              <w:t>Процедура предоставления разрешения на осуществление земляных работ на территории сельского поселения осуществляется в соответствии с муниципальным правовым актом администрации сельского поселения, в котором определяются случаи, порядок, срок предоставления разрешения на осуществление земляных работ. Уполномоченным органом местного самоуправления сельского поселения на осуществление функций по предоставлению разрешения на осуществление земляных работ является Администрация сельского поселения</w:t>
            </w:r>
          </w:p>
          <w:p w:rsidR="00FE5FA8" w:rsidRPr="007241C6" w:rsidRDefault="00FE5FA8" w:rsidP="00FE5FA8">
            <w:pPr>
              <w:pStyle w:val="ConsPlusTitle"/>
              <w:spacing w:line="276" w:lineRule="auto"/>
              <w:ind w:firstLine="709"/>
              <w:outlineLvl w:val="2"/>
              <w:rPr>
                <w:rFonts w:ascii="Times New Roman" w:hAnsi="Times New Roman" w:cs="Times New Roman"/>
                <w:b w:val="0"/>
                <w:sz w:val="20"/>
                <w:szCs w:val="20"/>
              </w:rPr>
            </w:pPr>
            <w:r w:rsidRPr="007241C6">
              <w:rPr>
                <w:rFonts w:ascii="Times New Roman" w:hAnsi="Times New Roman" w:cs="Times New Roman"/>
                <w:b w:val="0"/>
                <w:sz w:val="20"/>
                <w:szCs w:val="20"/>
              </w:rPr>
              <w:t xml:space="preserve">3.5.2. В целях строительства (реконструкции) объектов капитального строительства на основании разрешения на строительство, осуществление земляных работ предусматривается проектной документацией и осуществляется в рамках </w:t>
            </w:r>
            <w:r w:rsidRPr="007241C6">
              <w:rPr>
                <w:rFonts w:ascii="Times New Roman" w:hAnsi="Times New Roman" w:cs="Times New Roman"/>
                <w:b w:val="0"/>
                <w:sz w:val="20"/>
                <w:szCs w:val="20"/>
              </w:rPr>
              <w:lastRenderedPageBreak/>
              <w:t>выданного разрешения на строительство. Получение разрешения на осуществление земляных работ не требуется.</w:t>
            </w:r>
          </w:p>
          <w:p w:rsidR="00FE5FA8" w:rsidRPr="007241C6" w:rsidRDefault="00FE5FA8" w:rsidP="00FE5FA8">
            <w:pPr>
              <w:pStyle w:val="ConsPlusTitle"/>
              <w:spacing w:line="276" w:lineRule="auto"/>
              <w:ind w:firstLine="709"/>
              <w:outlineLvl w:val="2"/>
              <w:rPr>
                <w:rFonts w:ascii="Times New Roman" w:hAnsi="Times New Roman" w:cs="Times New Roman"/>
                <w:b w:val="0"/>
                <w:sz w:val="20"/>
                <w:szCs w:val="20"/>
              </w:rPr>
            </w:pPr>
            <w:r w:rsidRPr="007241C6">
              <w:rPr>
                <w:rFonts w:ascii="Times New Roman" w:hAnsi="Times New Roman" w:cs="Times New Roman"/>
                <w:b w:val="0"/>
                <w:sz w:val="20"/>
                <w:szCs w:val="20"/>
              </w:rPr>
              <w:t>3.5.3. В целях строительства (реконструкции)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 согласование земляных работ осуществляется в рамках соглашения об установлении сервитута, публичного сервитута. Получение разрешения на осуществление земляных работ не требуется.</w:t>
            </w:r>
          </w:p>
          <w:p w:rsidR="00FE5FA8" w:rsidRPr="007241C6" w:rsidRDefault="00FE5FA8" w:rsidP="00FE5FA8">
            <w:pPr>
              <w:pStyle w:val="ConsPlusNormal"/>
              <w:spacing w:line="276" w:lineRule="auto"/>
              <w:ind w:firstLine="709"/>
              <w:rPr>
                <w:rFonts w:ascii="Times New Roman" w:hAnsi="Times New Roman" w:cs="Times New Roman"/>
              </w:rPr>
            </w:pPr>
            <w:r w:rsidRPr="007241C6">
              <w:rPr>
                <w:rFonts w:ascii="Times New Roman" w:hAnsi="Times New Roman" w:cs="Times New Roman"/>
              </w:rPr>
              <w:t>3.5.4. В целях строительства (реконструкции)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 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rsidR="00FE5FA8" w:rsidRPr="00FE5FA8" w:rsidRDefault="00FE5FA8" w:rsidP="00FE5FA8">
            <w:pPr>
              <w:spacing w:line="276" w:lineRule="auto"/>
              <w:ind w:firstLine="709"/>
              <w:rPr>
                <w:rFonts w:ascii="Times New Roman" w:hAnsi="Times New Roman" w:cs="Times New Roman"/>
                <w:lang w:val="ru-RU"/>
              </w:rPr>
            </w:pPr>
            <w:r w:rsidRPr="00FE5FA8">
              <w:rPr>
                <w:rFonts w:ascii="Times New Roman" w:hAnsi="Times New Roman" w:cs="Times New Roman"/>
                <w:lang w:val="ru-RU"/>
              </w:rPr>
              <w:t xml:space="preserve">3.5.5. В целях проведения инженерно-геологических изысканий на земельных участках, находящихся в государственной или муниципальной собственности, </w:t>
            </w:r>
            <w:r w:rsidRPr="00FE5FA8">
              <w:rPr>
                <w:rFonts w:ascii="Times New Roman" w:hAnsi="Times New Roman" w:cs="Times New Roman"/>
                <w:lang w:val="ru-RU"/>
              </w:rPr>
              <w:lastRenderedPageBreak/>
              <w:t>капитального, текущего ремонта линейного объекта, расположенного на земельном участке, находящемся в государственной или муниципальной собственности, 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rsidR="00FE5FA8" w:rsidRPr="00FE5FA8" w:rsidRDefault="00FE5FA8" w:rsidP="00FE5FA8">
            <w:pPr>
              <w:spacing w:line="276" w:lineRule="auto"/>
              <w:ind w:firstLine="709"/>
              <w:rPr>
                <w:rFonts w:ascii="Times New Roman" w:hAnsi="Times New Roman" w:cs="Times New Roman"/>
                <w:lang w:val="ru-RU"/>
              </w:rPr>
            </w:pPr>
            <w:r w:rsidRPr="00FE5FA8">
              <w:rPr>
                <w:rFonts w:ascii="Times New Roman" w:hAnsi="Times New Roman" w:cs="Times New Roman"/>
                <w:bCs/>
                <w:lang w:val="ru-RU"/>
              </w:rPr>
              <w:t xml:space="preserve">3.5.6. </w:t>
            </w:r>
            <w:r w:rsidRPr="00FE5FA8">
              <w:rPr>
                <w:rFonts w:ascii="Times New Roman" w:hAnsi="Times New Roman" w:cs="Times New Roman"/>
                <w:lang w:val="ru-RU"/>
              </w:rPr>
              <w:t>Порядок и сроки восстановления элементов благоустройства устанавливается Актом, определяющим состояние элементов благоустройства до начала работ и объёмов восстановления, утвержденным Администрацией сельского поселения.</w:t>
            </w:r>
          </w:p>
          <w:p w:rsidR="007F7323" w:rsidRPr="00FE5FA8" w:rsidRDefault="00FE5FA8" w:rsidP="003168CB">
            <w:pPr>
              <w:rPr>
                <w:rFonts w:ascii="Times New Roman" w:hAnsi="Times New Roman" w:cs="Times New Roman"/>
                <w:lang w:val="ru-RU"/>
              </w:rPr>
            </w:pPr>
            <w:r w:rsidRPr="00FE5FA8">
              <w:rPr>
                <w:rFonts w:ascii="Times New Roman" w:hAnsi="Times New Roman" w:cs="Times New Roman"/>
                <w:lang w:val="ru-RU"/>
              </w:rPr>
              <w:t xml:space="preserve">В течение 3 рабочих дней после получения разрешения на осуществление земляных работ, заказчик производства земляных работ предоставляет в Администрацию сельского поселения на утверждение Акт, определяющий состояние элементов благоустройства до начала работ и объемов восстановления, с приложением схемы благоустройства земельного участка, на котором предполагается осуществить земляные работы, с графиком проведения работ по благоустройству. Сроки восстановления элементов благоустройства не могут превышать 14 календарных дней после истечения срока действия выданного разрешения на </w:t>
            </w:r>
            <w:r w:rsidRPr="00FE5FA8">
              <w:rPr>
                <w:rFonts w:ascii="Times New Roman" w:hAnsi="Times New Roman" w:cs="Times New Roman"/>
                <w:lang w:val="ru-RU"/>
              </w:rPr>
              <w:lastRenderedPageBreak/>
              <w:t>осуществление земляных работ.</w:t>
            </w:r>
            <w:r>
              <w:rPr>
                <w:rFonts w:ascii="Times New Roman" w:hAnsi="Times New Roman" w:cs="Times New Roman"/>
                <w:bCs/>
                <w:lang w:val="ru-RU"/>
              </w:rPr>
              <w:t xml:space="preserve"> (Решение Собрания представителей с.п. </w:t>
            </w:r>
            <w:proofErr w:type="gramStart"/>
            <w:r w:rsidR="00F03816">
              <w:rPr>
                <w:rFonts w:ascii="Times New Roman" w:hAnsi="Times New Roman" w:cs="Times New Roman"/>
                <w:bCs/>
                <w:lang w:val="ru-RU"/>
              </w:rPr>
              <w:t>Александровка</w:t>
            </w:r>
            <w:r>
              <w:rPr>
                <w:rFonts w:ascii="Times New Roman" w:hAnsi="Times New Roman" w:cs="Times New Roman"/>
                <w:bCs/>
                <w:lang w:val="ru-RU"/>
              </w:rPr>
              <w:t xml:space="preserve"> от 1</w:t>
            </w:r>
            <w:r w:rsidR="003168CB">
              <w:rPr>
                <w:rFonts w:ascii="Times New Roman" w:hAnsi="Times New Roman" w:cs="Times New Roman"/>
                <w:bCs/>
                <w:lang w:val="ru-RU"/>
              </w:rPr>
              <w:t>3</w:t>
            </w:r>
            <w:r>
              <w:rPr>
                <w:rFonts w:ascii="Times New Roman" w:hAnsi="Times New Roman" w:cs="Times New Roman"/>
                <w:bCs/>
                <w:lang w:val="ru-RU"/>
              </w:rPr>
              <w:t>.09.2023 г. №15</w:t>
            </w:r>
            <w:r w:rsidR="003168CB">
              <w:rPr>
                <w:rFonts w:ascii="Times New Roman" w:hAnsi="Times New Roman" w:cs="Times New Roman"/>
                <w:bCs/>
                <w:lang w:val="ru-RU"/>
              </w:rPr>
              <w:t>7</w:t>
            </w:r>
            <w:r>
              <w:rPr>
                <w:rFonts w:ascii="Times New Roman" w:hAnsi="Times New Roman" w:cs="Times New Roman"/>
                <w:bCs/>
                <w:lang w:val="ru-RU"/>
              </w:rPr>
              <w:t>)</w:t>
            </w:r>
            <w:proofErr w:type="gramEnd"/>
          </w:p>
        </w:tc>
      </w:tr>
      <w:tr w:rsidR="007F7323" w:rsidRPr="00483D6D" w:rsidTr="00906316">
        <w:tc>
          <w:tcPr>
            <w:tcW w:w="491" w:type="dxa"/>
          </w:tcPr>
          <w:p w:rsidR="007F7323" w:rsidRDefault="007F7323">
            <w:pPr>
              <w:jc w:val="left"/>
              <w:rPr>
                <w:rFonts w:ascii="Calibri" w:hAnsi="Calibri" w:cs="Calibri"/>
                <w:lang w:val="ru-RU"/>
              </w:rPr>
            </w:pPr>
          </w:p>
        </w:tc>
        <w:tc>
          <w:tcPr>
            <w:tcW w:w="2102" w:type="dxa"/>
          </w:tcPr>
          <w:p w:rsidR="007F7323" w:rsidRDefault="007F7323">
            <w:pPr>
              <w:jc w:val="left"/>
              <w:rPr>
                <w:rFonts w:ascii="Calibri" w:hAnsi="Calibri" w:cs="Calibri"/>
                <w:lang w:val="ru-RU"/>
              </w:rPr>
            </w:pPr>
          </w:p>
        </w:tc>
        <w:tc>
          <w:tcPr>
            <w:tcW w:w="2108" w:type="dxa"/>
          </w:tcPr>
          <w:p w:rsidR="007F7323" w:rsidRDefault="007F7323">
            <w:pPr>
              <w:jc w:val="left"/>
              <w:rPr>
                <w:rFonts w:ascii="Calibri" w:hAnsi="Calibri" w:cs="Calibri"/>
                <w:lang w:val="ru-RU"/>
              </w:rPr>
            </w:pPr>
          </w:p>
        </w:tc>
        <w:tc>
          <w:tcPr>
            <w:tcW w:w="510" w:type="dxa"/>
          </w:tcPr>
          <w:p w:rsidR="007F7323" w:rsidRDefault="00967AB9">
            <w:pPr>
              <w:jc w:val="left"/>
              <w:rPr>
                <w:rFonts w:ascii="Calibri" w:hAnsi="Calibri" w:cs="Calibri"/>
                <w:lang w:val="ru-RU"/>
              </w:rPr>
            </w:pPr>
            <w:r>
              <w:rPr>
                <w:rFonts w:ascii="Calibri" w:hAnsi="Calibri" w:cs="Calibri"/>
                <w:lang w:val="ru-RU"/>
              </w:rPr>
              <w:t>9</w:t>
            </w:r>
          </w:p>
        </w:tc>
        <w:tc>
          <w:tcPr>
            <w:tcW w:w="1950" w:type="dxa"/>
          </w:tcPr>
          <w:p w:rsidR="007F7323" w:rsidRPr="00FE5FA8" w:rsidRDefault="00967AB9">
            <w:pPr>
              <w:jc w:val="left"/>
              <w:rPr>
                <w:rFonts w:ascii="Times New Roman" w:hAnsi="Times New Roman" w:cs="Times New Roman"/>
                <w:lang w:val="ru-RU"/>
              </w:rPr>
            </w:pPr>
            <w:r w:rsidRPr="00FE5FA8">
              <w:rPr>
                <w:rFonts w:ascii="Times New Roman" w:hAnsi="Times New Roman" w:cs="Times New Roman"/>
                <w:lang w:val="ru-RU"/>
              </w:rPr>
              <w:t>Требования обустройства и содержания гаражей,</w:t>
            </w:r>
            <w:r w:rsidR="00FE5FA8" w:rsidRPr="00FE5FA8">
              <w:rPr>
                <w:rFonts w:ascii="Times New Roman" w:hAnsi="Times New Roman" w:cs="Times New Roman"/>
                <w:lang w:val="ru-RU"/>
              </w:rPr>
              <w:t xml:space="preserve"> </w:t>
            </w:r>
            <w:r w:rsidRPr="00FE5FA8">
              <w:rPr>
                <w:rFonts w:ascii="Times New Roman" w:hAnsi="Times New Roman" w:cs="Times New Roman"/>
                <w:lang w:val="ru-RU"/>
              </w:rPr>
              <w:t>открытых стоянок для постоянного и временного хранения транспортных средств</w:t>
            </w:r>
          </w:p>
        </w:tc>
        <w:tc>
          <w:tcPr>
            <w:tcW w:w="2615" w:type="dxa"/>
          </w:tcPr>
          <w:p w:rsidR="007F7323" w:rsidRDefault="007F7323">
            <w:pPr>
              <w:jc w:val="left"/>
              <w:rPr>
                <w:rFonts w:ascii="Calibri" w:hAnsi="Calibri" w:cs="Calibri"/>
                <w:lang w:val="ru-RU"/>
              </w:rPr>
            </w:pPr>
          </w:p>
        </w:tc>
      </w:tr>
      <w:tr w:rsidR="007F7323" w:rsidRPr="00483D6D" w:rsidTr="00906316">
        <w:tc>
          <w:tcPr>
            <w:tcW w:w="491" w:type="dxa"/>
          </w:tcPr>
          <w:p w:rsidR="007F7323" w:rsidRDefault="007F7323">
            <w:pPr>
              <w:jc w:val="left"/>
              <w:rPr>
                <w:rFonts w:ascii="Calibri" w:hAnsi="Calibri" w:cs="Calibri"/>
                <w:lang w:val="ru-RU"/>
              </w:rPr>
            </w:pPr>
          </w:p>
        </w:tc>
        <w:tc>
          <w:tcPr>
            <w:tcW w:w="2102" w:type="dxa"/>
          </w:tcPr>
          <w:p w:rsidR="007F7323" w:rsidRDefault="007F7323">
            <w:pPr>
              <w:jc w:val="left"/>
              <w:rPr>
                <w:rFonts w:ascii="Calibri" w:hAnsi="Calibri" w:cs="Calibri"/>
                <w:lang w:val="ru-RU"/>
              </w:rPr>
            </w:pPr>
          </w:p>
        </w:tc>
        <w:tc>
          <w:tcPr>
            <w:tcW w:w="2108" w:type="dxa"/>
          </w:tcPr>
          <w:p w:rsidR="007F7323" w:rsidRDefault="007F7323">
            <w:pPr>
              <w:jc w:val="left"/>
              <w:rPr>
                <w:rFonts w:ascii="Calibri" w:hAnsi="Calibri" w:cs="Calibri"/>
                <w:lang w:val="ru-RU"/>
              </w:rPr>
            </w:pPr>
          </w:p>
        </w:tc>
        <w:tc>
          <w:tcPr>
            <w:tcW w:w="510" w:type="dxa"/>
          </w:tcPr>
          <w:p w:rsidR="007F7323" w:rsidRDefault="00967AB9">
            <w:pPr>
              <w:jc w:val="left"/>
              <w:rPr>
                <w:rFonts w:ascii="Calibri" w:hAnsi="Calibri" w:cs="Calibri"/>
                <w:lang w:val="ru-RU"/>
              </w:rPr>
            </w:pPr>
            <w:r>
              <w:rPr>
                <w:rFonts w:ascii="Calibri" w:hAnsi="Calibri" w:cs="Calibri"/>
                <w:lang w:val="ru-RU"/>
              </w:rPr>
              <w:t>10</w:t>
            </w:r>
          </w:p>
        </w:tc>
        <w:tc>
          <w:tcPr>
            <w:tcW w:w="1950" w:type="dxa"/>
          </w:tcPr>
          <w:p w:rsidR="007F7323" w:rsidRPr="00FE5FA8" w:rsidRDefault="00967AB9">
            <w:pPr>
              <w:jc w:val="left"/>
              <w:rPr>
                <w:rFonts w:ascii="Times New Roman" w:hAnsi="Times New Roman" w:cs="Times New Roman"/>
                <w:lang w:val="ru-RU"/>
              </w:rPr>
            </w:pPr>
            <w:r w:rsidRPr="00FE5FA8">
              <w:rPr>
                <w:rFonts w:ascii="Times New Roman" w:hAnsi="Times New Roman" w:cs="Times New Roman"/>
                <w:lang w:val="ru-RU"/>
              </w:rPr>
              <w:t>Требования к размещению средств информации на территории сельского поселения</w:t>
            </w:r>
          </w:p>
        </w:tc>
        <w:tc>
          <w:tcPr>
            <w:tcW w:w="2615" w:type="dxa"/>
          </w:tcPr>
          <w:p w:rsidR="007F7323" w:rsidRDefault="007F7323">
            <w:pPr>
              <w:jc w:val="left"/>
              <w:rPr>
                <w:rFonts w:ascii="Calibri" w:hAnsi="Calibri" w:cs="Calibri"/>
                <w:lang w:val="ru-RU"/>
              </w:rPr>
            </w:pPr>
          </w:p>
        </w:tc>
      </w:tr>
      <w:tr w:rsidR="007F7323" w:rsidTr="00906316">
        <w:tc>
          <w:tcPr>
            <w:tcW w:w="491" w:type="dxa"/>
          </w:tcPr>
          <w:p w:rsidR="007F7323" w:rsidRDefault="007F7323">
            <w:pPr>
              <w:jc w:val="left"/>
              <w:rPr>
                <w:rFonts w:ascii="Calibri" w:hAnsi="Calibri" w:cs="Calibri"/>
                <w:lang w:val="ru-RU"/>
              </w:rPr>
            </w:pPr>
          </w:p>
        </w:tc>
        <w:tc>
          <w:tcPr>
            <w:tcW w:w="2102" w:type="dxa"/>
          </w:tcPr>
          <w:p w:rsidR="007F7323" w:rsidRDefault="007F7323">
            <w:pPr>
              <w:jc w:val="left"/>
              <w:rPr>
                <w:rFonts w:ascii="Calibri" w:hAnsi="Calibri" w:cs="Calibri"/>
                <w:lang w:val="ru-RU"/>
              </w:rPr>
            </w:pPr>
          </w:p>
        </w:tc>
        <w:tc>
          <w:tcPr>
            <w:tcW w:w="2108" w:type="dxa"/>
          </w:tcPr>
          <w:p w:rsidR="007F7323" w:rsidRDefault="007F7323">
            <w:pPr>
              <w:jc w:val="left"/>
              <w:rPr>
                <w:rFonts w:ascii="Calibri" w:hAnsi="Calibri" w:cs="Calibri"/>
                <w:lang w:val="ru-RU"/>
              </w:rPr>
            </w:pPr>
          </w:p>
        </w:tc>
        <w:tc>
          <w:tcPr>
            <w:tcW w:w="510" w:type="dxa"/>
          </w:tcPr>
          <w:p w:rsidR="007F7323" w:rsidRDefault="00967AB9">
            <w:pPr>
              <w:jc w:val="left"/>
              <w:rPr>
                <w:rFonts w:ascii="Calibri" w:hAnsi="Calibri" w:cs="Calibri"/>
                <w:lang w:val="ru-RU"/>
              </w:rPr>
            </w:pPr>
            <w:r>
              <w:rPr>
                <w:rFonts w:ascii="Calibri" w:hAnsi="Calibri" w:cs="Calibri"/>
                <w:lang w:val="ru-RU"/>
              </w:rPr>
              <w:t>11</w:t>
            </w:r>
          </w:p>
        </w:tc>
        <w:tc>
          <w:tcPr>
            <w:tcW w:w="1950" w:type="dxa"/>
          </w:tcPr>
          <w:p w:rsidR="007F7323" w:rsidRPr="00FE5FA8" w:rsidRDefault="00967AB9">
            <w:pPr>
              <w:jc w:val="left"/>
              <w:rPr>
                <w:rFonts w:ascii="Times New Roman" w:hAnsi="Times New Roman" w:cs="Times New Roman"/>
                <w:lang w:val="ru-RU"/>
              </w:rPr>
            </w:pPr>
            <w:r w:rsidRPr="00FE5FA8">
              <w:rPr>
                <w:rFonts w:ascii="Times New Roman" w:hAnsi="Times New Roman" w:cs="Times New Roman"/>
                <w:lang w:val="ru-RU"/>
              </w:rPr>
              <w:t>Порядок содержания зелёных насаждений</w:t>
            </w:r>
          </w:p>
        </w:tc>
        <w:tc>
          <w:tcPr>
            <w:tcW w:w="2615" w:type="dxa"/>
          </w:tcPr>
          <w:p w:rsidR="007F7323" w:rsidRDefault="007F7323">
            <w:pPr>
              <w:jc w:val="left"/>
              <w:rPr>
                <w:rFonts w:ascii="Calibri" w:hAnsi="Calibri" w:cs="Calibri"/>
                <w:lang w:val="ru-RU"/>
              </w:rPr>
            </w:pPr>
          </w:p>
        </w:tc>
      </w:tr>
      <w:tr w:rsidR="007F7323" w:rsidRPr="00483D6D" w:rsidTr="00906316">
        <w:tc>
          <w:tcPr>
            <w:tcW w:w="491" w:type="dxa"/>
          </w:tcPr>
          <w:p w:rsidR="007F7323" w:rsidRDefault="007F7323">
            <w:pPr>
              <w:jc w:val="left"/>
              <w:rPr>
                <w:rFonts w:ascii="Calibri" w:hAnsi="Calibri" w:cs="Calibri"/>
                <w:lang w:val="ru-RU"/>
              </w:rPr>
            </w:pPr>
          </w:p>
        </w:tc>
        <w:tc>
          <w:tcPr>
            <w:tcW w:w="2102" w:type="dxa"/>
          </w:tcPr>
          <w:p w:rsidR="007F7323" w:rsidRDefault="007F7323">
            <w:pPr>
              <w:jc w:val="left"/>
              <w:rPr>
                <w:rFonts w:ascii="Calibri" w:hAnsi="Calibri" w:cs="Calibri"/>
                <w:lang w:val="ru-RU"/>
              </w:rPr>
            </w:pPr>
          </w:p>
        </w:tc>
        <w:tc>
          <w:tcPr>
            <w:tcW w:w="2108" w:type="dxa"/>
          </w:tcPr>
          <w:p w:rsidR="007F7323" w:rsidRDefault="007F7323">
            <w:pPr>
              <w:jc w:val="left"/>
              <w:rPr>
                <w:rFonts w:ascii="Calibri" w:hAnsi="Calibri" w:cs="Calibri"/>
                <w:lang w:val="ru-RU"/>
              </w:rPr>
            </w:pPr>
          </w:p>
        </w:tc>
        <w:tc>
          <w:tcPr>
            <w:tcW w:w="510" w:type="dxa"/>
          </w:tcPr>
          <w:p w:rsidR="007F7323" w:rsidRDefault="00967AB9">
            <w:pPr>
              <w:jc w:val="left"/>
              <w:rPr>
                <w:rFonts w:ascii="Calibri" w:hAnsi="Calibri" w:cs="Calibri"/>
                <w:lang w:val="ru-RU"/>
              </w:rPr>
            </w:pPr>
            <w:r>
              <w:rPr>
                <w:rFonts w:ascii="Calibri" w:hAnsi="Calibri" w:cs="Calibri"/>
                <w:lang w:val="ru-RU"/>
              </w:rPr>
              <w:t>12</w:t>
            </w:r>
          </w:p>
        </w:tc>
        <w:tc>
          <w:tcPr>
            <w:tcW w:w="1950" w:type="dxa"/>
          </w:tcPr>
          <w:p w:rsidR="007F7323" w:rsidRPr="00FE5FA8" w:rsidRDefault="00967AB9">
            <w:pPr>
              <w:jc w:val="left"/>
              <w:rPr>
                <w:rFonts w:ascii="Times New Roman" w:hAnsi="Times New Roman" w:cs="Times New Roman"/>
                <w:lang w:val="ru-RU"/>
              </w:rPr>
            </w:pPr>
            <w:r w:rsidRPr="00FE5FA8">
              <w:rPr>
                <w:rFonts w:ascii="Times New Roman" w:hAnsi="Times New Roman" w:cs="Times New Roman"/>
                <w:lang w:val="ru-RU"/>
              </w:rPr>
              <w:t>Порядок производства проектных и строительных работ в зоне зелёных насаждений</w:t>
            </w:r>
          </w:p>
        </w:tc>
        <w:tc>
          <w:tcPr>
            <w:tcW w:w="2615" w:type="dxa"/>
          </w:tcPr>
          <w:p w:rsidR="00FE5FA8" w:rsidRPr="007241C6" w:rsidRDefault="00FE5FA8" w:rsidP="00B611E3">
            <w:pPr>
              <w:pStyle w:val="ConsPlusNormal"/>
              <w:spacing w:line="276" w:lineRule="auto"/>
              <w:ind w:firstLine="709"/>
              <w:rPr>
                <w:rFonts w:ascii="Times New Roman" w:hAnsi="Times New Roman" w:cs="Times New Roman"/>
              </w:rPr>
            </w:pPr>
            <w:r w:rsidRPr="007241C6">
              <w:rPr>
                <w:rFonts w:ascii="Times New Roman" w:hAnsi="Times New Roman" w:cs="Times New Roman"/>
              </w:rPr>
              <w:t>В целях строительства (реконструкции) объектов капитального строительства на основании разрешения на строительство, вырубка зеленых насаждений предусматривается проектной документацией и осуществляется в рамках выданного разрешения на строительство. Получение разрешения на право вырубки зеленых насаждений не требуется.</w:t>
            </w:r>
          </w:p>
          <w:p w:rsidR="00FE5FA8" w:rsidRPr="007241C6" w:rsidRDefault="00FE5FA8" w:rsidP="00B611E3">
            <w:pPr>
              <w:pStyle w:val="ConsPlusNormal"/>
              <w:spacing w:line="276" w:lineRule="auto"/>
              <w:ind w:firstLine="709"/>
              <w:rPr>
                <w:rFonts w:ascii="Times New Roman" w:hAnsi="Times New Roman" w:cs="Times New Roman"/>
              </w:rPr>
            </w:pPr>
            <w:r w:rsidRPr="007241C6">
              <w:rPr>
                <w:rFonts w:ascii="Times New Roman" w:hAnsi="Times New Roman" w:cs="Times New Roman"/>
              </w:rPr>
              <w:t xml:space="preserve">В целях строительства (реконструкции)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 согласование вырубки зеленых насаждений осуществляется в рамках соглашения об установлении сервитута, </w:t>
            </w:r>
            <w:r w:rsidRPr="007241C6">
              <w:rPr>
                <w:rFonts w:ascii="Times New Roman" w:hAnsi="Times New Roman" w:cs="Times New Roman"/>
              </w:rPr>
              <w:lastRenderedPageBreak/>
              <w:t>публичного сервитута. Получение разрешения на право вырубки зеленых насаждений не требуется.</w:t>
            </w:r>
          </w:p>
          <w:p w:rsidR="00FE5FA8" w:rsidRPr="007241C6" w:rsidRDefault="00FE5FA8" w:rsidP="00B611E3">
            <w:pPr>
              <w:pStyle w:val="ConsPlusTitle"/>
              <w:spacing w:line="276" w:lineRule="auto"/>
              <w:ind w:firstLine="709"/>
              <w:outlineLvl w:val="1"/>
              <w:rPr>
                <w:rFonts w:ascii="Times New Roman" w:hAnsi="Times New Roman" w:cs="Times New Roman"/>
                <w:b w:val="0"/>
                <w:sz w:val="20"/>
                <w:szCs w:val="20"/>
              </w:rPr>
            </w:pPr>
            <w:r w:rsidRPr="007241C6">
              <w:rPr>
                <w:rFonts w:ascii="Times New Roman" w:hAnsi="Times New Roman"/>
                <w:b w:val="0"/>
                <w:sz w:val="20"/>
                <w:szCs w:val="20"/>
              </w:rPr>
              <w:t>В целях строительства (реконструкции)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 согласование вырубки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право вырубки зеленых насаждений не требуется</w:t>
            </w:r>
          </w:p>
          <w:p w:rsidR="007F7323" w:rsidRDefault="00FE5FA8" w:rsidP="003168CB">
            <w:pPr>
              <w:rPr>
                <w:rFonts w:ascii="Calibri" w:hAnsi="Calibri" w:cs="Calibri"/>
                <w:lang w:val="ru-RU"/>
              </w:rPr>
            </w:pPr>
            <w:r w:rsidRPr="00FE5FA8">
              <w:rPr>
                <w:rFonts w:ascii="Times New Roman" w:hAnsi="Times New Roman" w:cs="Times New Roman"/>
                <w:lang w:val="ru-RU"/>
              </w:rPr>
              <w:t xml:space="preserve">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согласование вырубки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 </w:t>
            </w:r>
            <w:r w:rsidRPr="00B611E3">
              <w:rPr>
                <w:rFonts w:ascii="Times New Roman" w:hAnsi="Times New Roman" w:cs="Times New Roman"/>
                <w:lang w:val="ru-RU"/>
              </w:rPr>
              <w:t>Получение разрешения на право вырубки зеленых насаждений не требуется.</w:t>
            </w:r>
            <w:r w:rsidR="00B611E3">
              <w:rPr>
                <w:rFonts w:ascii="Times New Roman" w:hAnsi="Times New Roman" w:cs="Times New Roman"/>
                <w:bCs/>
                <w:lang w:val="ru-RU"/>
              </w:rPr>
              <w:t xml:space="preserve"> (Решение Собрания представителей с.п. </w:t>
            </w:r>
            <w:proofErr w:type="gramStart"/>
            <w:r w:rsidR="00F03816">
              <w:rPr>
                <w:rFonts w:ascii="Times New Roman" w:hAnsi="Times New Roman" w:cs="Times New Roman"/>
                <w:bCs/>
                <w:lang w:val="ru-RU"/>
              </w:rPr>
              <w:t>Александровка</w:t>
            </w:r>
            <w:r w:rsidR="00B611E3">
              <w:rPr>
                <w:rFonts w:ascii="Times New Roman" w:hAnsi="Times New Roman" w:cs="Times New Roman"/>
                <w:bCs/>
                <w:lang w:val="ru-RU"/>
              </w:rPr>
              <w:t xml:space="preserve"> от 1</w:t>
            </w:r>
            <w:r w:rsidR="003168CB">
              <w:rPr>
                <w:rFonts w:ascii="Times New Roman" w:hAnsi="Times New Roman" w:cs="Times New Roman"/>
                <w:bCs/>
                <w:lang w:val="ru-RU"/>
              </w:rPr>
              <w:t>3</w:t>
            </w:r>
            <w:r w:rsidR="00B611E3">
              <w:rPr>
                <w:rFonts w:ascii="Times New Roman" w:hAnsi="Times New Roman" w:cs="Times New Roman"/>
                <w:bCs/>
                <w:lang w:val="ru-RU"/>
              </w:rPr>
              <w:t>.09.2023 г. №15</w:t>
            </w:r>
            <w:r w:rsidR="003168CB">
              <w:rPr>
                <w:rFonts w:ascii="Times New Roman" w:hAnsi="Times New Roman" w:cs="Times New Roman"/>
                <w:bCs/>
                <w:lang w:val="ru-RU"/>
              </w:rPr>
              <w:t>7</w:t>
            </w:r>
            <w:r w:rsidR="00B611E3">
              <w:rPr>
                <w:rFonts w:ascii="Times New Roman" w:hAnsi="Times New Roman" w:cs="Times New Roman"/>
                <w:bCs/>
                <w:lang w:val="ru-RU"/>
              </w:rPr>
              <w:t>)</w:t>
            </w:r>
            <w:proofErr w:type="gramEnd"/>
          </w:p>
        </w:tc>
      </w:tr>
      <w:tr w:rsidR="007F7323" w:rsidRPr="00BF205E" w:rsidTr="00906316">
        <w:tc>
          <w:tcPr>
            <w:tcW w:w="491" w:type="dxa"/>
          </w:tcPr>
          <w:p w:rsidR="007F7323" w:rsidRDefault="007F7323">
            <w:pPr>
              <w:jc w:val="left"/>
              <w:rPr>
                <w:rFonts w:ascii="Calibri" w:hAnsi="Calibri" w:cs="Calibri"/>
                <w:lang w:val="ru-RU"/>
              </w:rPr>
            </w:pPr>
          </w:p>
        </w:tc>
        <w:tc>
          <w:tcPr>
            <w:tcW w:w="2102" w:type="dxa"/>
          </w:tcPr>
          <w:p w:rsidR="007F7323" w:rsidRDefault="007F7323">
            <w:pPr>
              <w:jc w:val="left"/>
              <w:rPr>
                <w:rFonts w:ascii="Calibri" w:hAnsi="Calibri" w:cs="Calibri"/>
                <w:lang w:val="ru-RU"/>
              </w:rPr>
            </w:pPr>
          </w:p>
        </w:tc>
        <w:tc>
          <w:tcPr>
            <w:tcW w:w="2108" w:type="dxa"/>
          </w:tcPr>
          <w:p w:rsidR="007F7323" w:rsidRDefault="007F7323">
            <w:pPr>
              <w:jc w:val="left"/>
              <w:rPr>
                <w:rFonts w:ascii="Calibri" w:hAnsi="Calibri" w:cs="Calibri"/>
                <w:lang w:val="ru-RU"/>
              </w:rPr>
            </w:pPr>
          </w:p>
        </w:tc>
        <w:tc>
          <w:tcPr>
            <w:tcW w:w="510" w:type="dxa"/>
          </w:tcPr>
          <w:p w:rsidR="007F7323" w:rsidRDefault="00967AB9">
            <w:pPr>
              <w:jc w:val="left"/>
              <w:rPr>
                <w:rFonts w:ascii="Calibri" w:hAnsi="Calibri" w:cs="Calibri"/>
                <w:lang w:val="ru-RU"/>
              </w:rPr>
            </w:pPr>
            <w:r>
              <w:rPr>
                <w:rFonts w:ascii="Calibri" w:hAnsi="Calibri" w:cs="Calibri"/>
                <w:lang w:val="ru-RU"/>
              </w:rPr>
              <w:t>13</w:t>
            </w:r>
          </w:p>
        </w:tc>
        <w:tc>
          <w:tcPr>
            <w:tcW w:w="1950" w:type="dxa"/>
          </w:tcPr>
          <w:p w:rsidR="007F7323" w:rsidRPr="00FE5FA8" w:rsidRDefault="00967AB9">
            <w:pPr>
              <w:jc w:val="left"/>
              <w:rPr>
                <w:rFonts w:ascii="Times New Roman" w:hAnsi="Times New Roman" w:cs="Times New Roman"/>
                <w:lang w:val="ru-RU"/>
              </w:rPr>
            </w:pPr>
            <w:r w:rsidRPr="00FE5FA8">
              <w:rPr>
                <w:rFonts w:ascii="Times New Roman" w:hAnsi="Times New Roman" w:cs="Times New Roman"/>
                <w:lang w:val="ru-RU"/>
              </w:rPr>
              <w:t>Порядок сноса (удаления) и пересадки зеленых насаждений</w:t>
            </w:r>
          </w:p>
        </w:tc>
        <w:tc>
          <w:tcPr>
            <w:tcW w:w="2615" w:type="dxa"/>
          </w:tcPr>
          <w:p w:rsidR="007F7323" w:rsidRPr="00B611E3" w:rsidRDefault="00FE5FA8" w:rsidP="003168CB">
            <w:pPr>
              <w:tabs>
                <w:tab w:val="left" w:pos="2310"/>
              </w:tabs>
              <w:autoSpaceDE w:val="0"/>
              <w:autoSpaceDN w:val="0"/>
              <w:spacing w:line="276" w:lineRule="auto"/>
              <w:ind w:firstLine="709"/>
              <w:rPr>
                <w:rFonts w:ascii="Times New Roman" w:hAnsi="Times New Roman" w:cs="Times New Roman"/>
                <w:lang w:val="ru-RU"/>
              </w:rPr>
            </w:pPr>
            <w:r w:rsidRPr="00FE5FA8">
              <w:rPr>
                <w:rFonts w:ascii="Times New Roman" w:hAnsi="Times New Roman" w:cs="Times New Roman"/>
                <w:lang w:val="ru-RU"/>
              </w:rPr>
              <w:t xml:space="preserve">4.7. Процедура выдачи разрешения на право вырубки зеленых насаждений на территории сельского поселения </w:t>
            </w:r>
            <w:r w:rsidRPr="00FE5FA8">
              <w:rPr>
                <w:rFonts w:ascii="Times New Roman" w:hAnsi="Times New Roman" w:cs="Times New Roman"/>
                <w:bCs/>
                <w:lang w:val="ru-RU"/>
              </w:rPr>
              <w:t xml:space="preserve">осуществляется в соответствии с муниципальным правовым актом администрации сельского поселения, в котором определяются случаи, порядок, срок </w:t>
            </w:r>
            <w:r w:rsidRPr="00FE5FA8">
              <w:rPr>
                <w:rFonts w:ascii="Times New Roman" w:hAnsi="Times New Roman" w:cs="Times New Roman"/>
                <w:lang w:val="ru-RU"/>
              </w:rPr>
              <w:t xml:space="preserve">выдачи разрешения на право вырубки зеленых насаждений. </w:t>
            </w:r>
            <w:r w:rsidRPr="00FE5FA8">
              <w:rPr>
                <w:rFonts w:ascii="Times New Roman" w:hAnsi="Times New Roman" w:cs="Times New Roman"/>
                <w:bCs/>
                <w:lang w:val="ru-RU"/>
              </w:rPr>
              <w:t xml:space="preserve">Уполномоченным органом местного самоуправления сельского поселения на осуществление функций по </w:t>
            </w:r>
            <w:r w:rsidRPr="00FE5FA8">
              <w:rPr>
                <w:rFonts w:ascii="Times New Roman" w:hAnsi="Times New Roman" w:cs="Times New Roman"/>
                <w:lang w:val="ru-RU"/>
              </w:rPr>
              <w:t>выдаче разрешения на право вырубки зеленых насаждений</w:t>
            </w:r>
            <w:r w:rsidRPr="00FE5FA8">
              <w:rPr>
                <w:rFonts w:ascii="Times New Roman" w:hAnsi="Times New Roman" w:cs="Times New Roman"/>
                <w:bCs/>
                <w:lang w:val="ru-RU"/>
              </w:rPr>
              <w:t xml:space="preserve"> является Администрация сельског</w:t>
            </w:r>
            <w:r w:rsidR="00B611E3">
              <w:rPr>
                <w:rFonts w:ascii="Times New Roman" w:hAnsi="Times New Roman" w:cs="Times New Roman"/>
                <w:bCs/>
                <w:lang w:val="ru-RU"/>
              </w:rPr>
              <w:t xml:space="preserve">о поселения.   (Решение Собрания представителей с.п. </w:t>
            </w:r>
            <w:proofErr w:type="gramStart"/>
            <w:r w:rsidR="00F03816">
              <w:rPr>
                <w:rFonts w:ascii="Times New Roman" w:hAnsi="Times New Roman" w:cs="Times New Roman"/>
                <w:bCs/>
                <w:lang w:val="ru-RU"/>
              </w:rPr>
              <w:t>Александровка</w:t>
            </w:r>
            <w:r w:rsidR="00B611E3">
              <w:rPr>
                <w:rFonts w:ascii="Times New Roman" w:hAnsi="Times New Roman" w:cs="Times New Roman"/>
                <w:bCs/>
                <w:lang w:val="ru-RU"/>
              </w:rPr>
              <w:t xml:space="preserve"> от 1</w:t>
            </w:r>
            <w:r w:rsidR="003168CB">
              <w:rPr>
                <w:rFonts w:ascii="Times New Roman" w:hAnsi="Times New Roman" w:cs="Times New Roman"/>
                <w:bCs/>
                <w:lang w:val="ru-RU"/>
              </w:rPr>
              <w:t>3</w:t>
            </w:r>
            <w:r w:rsidR="00B611E3">
              <w:rPr>
                <w:rFonts w:ascii="Times New Roman" w:hAnsi="Times New Roman" w:cs="Times New Roman"/>
                <w:bCs/>
                <w:lang w:val="ru-RU"/>
              </w:rPr>
              <w:t>.09.2023 г. №15</w:t>
            </w:r>
            <w:r w:rsidR="003168CB">
              <w:rPr>
                <w:rFonts w:ascii="Times New Roman" w:hAnsi="Times New Roman" w:cs="Times New Roman"/>
                <w:bCs/>
                <w:lang w:val="ru-RU"/>
              </w:rPr>
              <w:t>7</w:t>
            </w:r>
            <w:r w:rsidR="00B611E3">
              <w:rPr>
                <w:rFonts w:ascii="Times New Roman" w:hAnsi="Times New Roman" w:cs="Times New Roman"/>
                <w:bCs/>
                <w:lang w:val="ru-RU"/>
              </w:rPr>
              <w:t>)</w:t>
            </w:r>
            <w:proofErr w:type="gramEnd"/>
          </w:p>
        </w:tc>
      </w:tr>
      <w:tr w:rsidR="007F7323" w:rsidRPr="00483D6D" w:rsidTr="00906316">
        <w:tc>
          <w:tcPr>
            <w:tcW w:w="491" w:type="dxa"/>
          </w:tcPr>
          <w:p w:rsidR="007F7323" w:rsidRDefault="007F7323">
            <w:pPr>
              <w:jc w:val="left"/>
              <w:rPr>
                <w:rFonts w:ascii="Calibri" w:hAnsi="Calibri" w:cs="Calibri"/>
                <w:lang w:val="ru-RU"/>
              </w:rPr>
            </w:pPr>
          </w:p>
        </w:tc>
        <w:tc>
          <w:tcPr>
            <w:tcW w:w="2102" w:type="dxa"/>
          </w:tcPr>
          <w:p w:rsidR="007F7323" w:rsidRDefault="007F7323">
            <w:pPr>
              <w:jc w:val="left"/>
              <w:rPr>
                <w:rFonts w:ascii="Calibri" w:hAnsi="Calibri" w:cs="Calibri"/>
                <w:lang w:val="ru-RU"/>
              </w:rPr>
            </w:pPr>
          </w:p>
        </w:tc>
        <w:tc>
          <w:tcPr>
            <w:tcW w:w="2108" w:type="dxa"/>
          </w:tcPr>
          <w:p w:rsidR="007F7323" w:rsidRDefault="007F7323">
            <w:pPr>
              <w:jc w:val="left"/>
              <w:rPr>
                <w:rFonts w:ascii="Calibri" w:hAnsi="Calibri" w:cs="Calibri"/>
                <w:lang w:val="ru-RU"/>
              </w:rPr>
            </w:pPr>
          </w:p>
        </w:tc>
        <w:tc>
          <w:tcPr>
            <w:tcW w:w="510" w:type="dxa"/>
          </w:tcPr>
          <w:p w:rsidR="007F7323" w:rsidRDefault="00967AB9">
            <w:pPr>
              <w:jc w:val="left"/>
              <w:rPr>
                <w:rFonts w:ascii="Calibri" w:hAnsi="Calibri" w:cs="Calibri"/>
                <w:lang w:val="ru-RU"/>
              </w:rPr>
            </w:pPr>
            <w:r>
              <w:rPr>
                <w:rFonts w:ascii="Calibri" w:hAnsi="Calibri" w:cs="Calibri"/>
                <w:lang w:val="ru-RU"/>
              </w:rPr>
              <w:t>14</w:t>
            </w:r>
          </w:p>
        </w:tc>
        <w:tc>
          <w:tcPr>
            <w:tcW w:w="1950" w:type="dxa"/>
          </w:tcPr>
          <w:p w:rsidR="007F7323" w:rsidRPr="00FE5FA8" w:rsidRDefault="00967AB9">
            <w:pPr>
              <w:jc w:val="left"/>
              <w:rPr>
                <w:rFonts w:ascii="Times New Roman" w:hAnsi="Times New Roman" w:cs="Times New Roman"/>
                <w:lang w:val="ru-RU"/>
              </w:rPr>
            </w:pPr>
            <w:r w:rsidRPr="00FE5FA8">
              <w:rPr>
                <w:rFonts w:ascii="Times New Roman" w:hAnsi="Times New Roman" w:cs="Times New Roman"/>
                <w:lang w:val="ru-RU"/>
              </w:rPr>
              <w:t xml:space="preserve">Санитарное и </w:t>
            </w:r>
            <w:proofErr w:type="spellStart"/>
            <w:r w:rsidRPr="00FE5FA8">
              <w:rPr>
                <w:rFonts w:ascii="Times New Roman" w:hAnsi="Times New Roman" w:cs="Times New Roman"/>
                <w:lang w:val="ru-RU"/>
              </w:rPr>
              <w:t>техическое</w:t>
            </w:r>
            <w:proofErr w:type="spellEnd"/>
            <w:r w:rsidRPr="00FE5FA8">
              <w:rPr>
                <w:rFonts w:ascii="Times New Roman" w:hAnsi="Times New Roman" w:cs="Times New Roman"/>
                <w:lang w:val="ru-RU"/>
              </w:rPr>
              <w:t xml:space="preserve"> состояние общественных туалетов</w:t>
            </w:r>
          </w:p>
        </w:tc>
        <w:tc>
          <w:tcPr>
            <w:tcW w:w="2615" w:type="dxa"/>
          </w:tcPr>
          <w:p w:rsidR="007F7323" w:rsidRDefault="007F7323">
            <w:pPr>
              <w:jc w:val="left"/>
              <w:rPr>
                <w:rFonts w:ascii="Calibri" w:hAnsi="Calibri" w:cs="Calibri"/>
                <w:lang w:val="ru-RU"/>
              </w:rPr>
            </w:pPr>
          </w:p>
        </w:tc>
      </w:tr>
      <w:tr w:rsidR="007F7323" w:rsidRPr="00483D6D" w:rsidTr="00906316">
        <w:tc>
          <w:tcPr>
            <w:tcW w:w="491" w:type="dxa"/>
          </w:tcPr>
          <w:p w:rsidR="007F7323" w:rsidRDefault="007F7323">
            <w:pPr>
              <w:jc w:val="left"/>
              <w:rPr>
                <w:rFonts w:ascii="Calibri" w:hAnsi="Calibri" w:cs="Calibri"/>
                <w:lang w:val="ru-RU"/>
              </w:rPr>
            </w:pPr>
          </w:p>
        </w:tc>
        <w:tc>
          <w:tcPr>
            <w:tcW w:w="2102" w:type="dxa"/>
          </w:tcPr>
          <w:p w:rsidR="007F7323" w:rsidRDefault="007F7323">
            <w:pPr>
              <w:jc w:val="left"/>
              <w:rPr>
                <w:rFonts w:ascii="Calibri" w:hAnsi="Calibri" w:cs="Calibri"/>
                <w:lang w:val="ru-RU"/>
              </w:rPr>
            </w:pPr>
          </w:p>
        </w:tc>
        <w:tc>
          <w:tcPr>
            <w:tcW w:w="2108" w:type="dxa"/>
          </w:tcPr>
          <w:p w:rsidR="007F7323" w:rsidRDefault="007F7323">
            <w:pPr>
              <w:jc w:val="left"/>
              <w:rPr>
                <w:rFonts w:ascii="Calibri" w:hAnsi="Calibri" w:cs="Calibri"/>
                <w:lang w:val="ru-RU"/>
              </w:rPr>
            </w:pPr>
          </w:p>
        </w:tc>
        <w:tc>
          <w:tcPr>
            <w:tcW w:w="510" w:type="dxa"/>
          </w:tcPr>
          <w:p w:rsidR="007F7323" w:rsidRDefault="00967AB9">
            <w:pPr>
              <w:jc w:val="left"/>
              <w:rPr>
                <w:rFonts w:ascii="Calibri" w:hAnsi="Calibri" w:cs="Calibri"/>
                <w:lang w:val="ru-RU"/>
              </w:rPr>
            </w:pPr>
            <w:r>
              <w:rPr>
                <w:rFonts w:ascii="Calibri" w:hAnsi="Calibri" w:cs="Calibri"/>
                <w:lang w:val="ru-RU"/>
              </w:rPr>
              <w:t>15</w:t>
            </w:r>
          </w:p>
        </w:tc>
        <w:tc>
          <w:tcPr>
            <w:tcW w:w="1950" w:type="dxa"/>
          </w:tcPr>
          <w:p w:rsidR="007F7323" w:rsidRPr="00FE5FA8" w:rsidRDefault="00967AB9">
            <w:pPr>
              <w:jc w:val="left"/>
              <w:rPr>
                <w:rFonts w:ascii="Times New Roman" w:hAnsi="Times New Roman" w:cs="Times New Roman"/>
                <w:lang w:val="ru-RU"/>
              </w:rPr>
            </w:pPr>
            <w:r w:rsidRPr="00FE5FA8">
              <w:rPr>
                <w:rFonts w:ascii="Times New Roman" w:hAnsi="Times New Roman" w:cs="Times New Roman"/>
                <w:lang w:val="ru-RU"/>
              </w:rPr>
              <w:t>Порядок организации стоков поверхностных ввод</w:t>
            </w:r>
          </w:p>
        </w:tc>
        <w:tc>
          <w:tcPr>
            <w:tcW w:w="2615" w:type="dxa"/>
          </w:tcPr>
          <w:p w:rsidR="007F7323" w:rsidRDefault="007F7323">
            <w:pPr>
              <w:jc w:val="left"/>
              <w:rPr>
                <w:rFonts w:ascii="Calibri" w:hAnsi="Calibri" w:cs="Calibri"/>
                <w:lang w:val="ru-RU"/>
              </w:rPr>
            </w:pPr>
          </w:p>
        </w:tc>
      </w:tr>
      <w:tr w:rsidR="007F7323" w:rsidRPr="00483D6D" w:rsidTr="00906316">
        <w:tc>
          <w:tcPr>
            <w:tcW w:w="491" w:type="dxa"/>
          </w:tcPr>
          <w:p w:rsidR="007F7323" w:rsidRDefault="007F7323">
            <w:pPr>
              <w:jc w:val="left"/>
              <w:rPr>
                <w:rFonts w:ascii="Calibri" w:hAnsi="Calibri" w:cs="Calibri"/>
                <w:lang w:val="ru-RU"/>
              </w:rPr>
            </w:pPr>
          </w:p>
        </w:tc>
        <w:tc>
          <w:tcPr>
            <w:tcW w:w="2102" w:type="dxa"/>
          </w:tcPr>
          <w:p w:rsidR="007F7323" w:rsidRDefault="007F7323">
            <w:pPr>
              <w:jc w:val="left"/>
              <w:rPr>
                <w:rFonts w:ascii="Calibri" w:hAnsi="Calibri" w:cs="Calibri"/>
                <w:lang w:val="ru-RU"/>
              </w:rPr>
            </w:pPr>
          </w:p>
        </w:tc>
        <w:tc>
          <w:tcPr>
            <w:tcW w:w="2108" w:type="dxa"/>
          </w:tcPr>
          <w:p w:rsidR="007F7323" w:rsidRDefault="007F7323">
            <w:pPr>
              <w:jc w:val="left"/>
              <w:rPr>
                <w:rFonts w:ascii="Calibri" w:hAnsi="Calibri" w:cs="Calibri"/>
                <w:lang w:val="ru-RU"/>
              </w:rPr>
            </w:pPr>
          </w:p>
        </w:tc>
        <w:tc>
          <w:tcPr>
            <w:tcW w:w="510" w:type="dxa"/>
          </w:tcPr>
          <w:p w:rsidR="007F7323" w:rsidRDefault="00967AB9">
            <w:pPr>
              <w:jc w:val="left"/>
              <w:rPr>
                <w:rFonts w:ascii="Calibri" w:hAnsi="Calibri" w:cs="Calibri"/>
                <w:lang w:val="ru-RU"/>
              </w:rPr>
            </w:pPr>
            <w:r>
              <w:rPr>
                <w:rFonts w:ascii="Calibri" w:hAnsi="Calibri" w:cs="Calibri"/>
                <w:lang w:val="ru-RU"/>
              </w:rPr>
              <w:t>16</w:t>
            </w:r>
          </w:p>
        </w:tc>
        <w:tc>
          <w:tcPr>
            <w:tcW w:w="1950" w:type="dxa"/>
          </w:tcPr>
          <w:p w:rsidR="007F7323" w:rsidRPr="00B611E3" w:rsidRDefault="00967AB9">
            <w:pPr>
              <w:jc w:val="left"/>
              <w:rPr>
                <w:rFonts w:ascii="Times New Roman" w:hAnsi="Times New Roman" w:cs="Times New Roman"/>
                <w:lang w:val="ru-RU"/>
              </w:rPr>
            </w:pPr>
            <w:r w:rsidRPr="00B611E3">
              <w:rPr>
                <w:rFonts w:ascii="Times New Roman" w:hAnsi="Times New Roman" w:cs="Times New Roman"/>
                <w:lang w:val="ru-RU"/>
              </w:rPr>
              <w:t>Требовани</w:t>
            </w:r>
            <w:r w:rsidR="00454351">
              <w:rPr>
                <w:rFonts w:ascii="Times New Roman" w:hAnsi="Times New Roman" w:cs="Times New Roman"/>
                <w:lang w:val="ru-RU"/>
              </w:rPr>
              <w:t>я к содержанию мест погребения (</w:t>
            </w:r>
            <w:r w:rsidRPr="00B611E3">
              <w:rPr>
                <w:rFonts w:ascii="Times New Roman" w:hAnsi="Times New Roman" w:cs="Times New Roman"/>
                <w:lang w:val="ru-RU"/>
              </w:rPr>
              <w:t>мест захоронения)</w:t>
            </w:r>
          </w:p>
        </w:tc>
        <w:tc>
          <w:tcPr>
            <w:tcW w:w="2615" w:type="dxa"/>
          </w:tcPr>
          <w:p w:rsidR="007F7323" w:rsidRDefault="007F7323">
            <w:pPr>
              <w:jc w:val="left"/>
              <w:rPr>
                <w:rFonts w:ascii="Calibri" w:hAnsi="Calibri" w:cs="Calibri"/>
                <w:lang w:val="ru-RU"/>
              </w:rPr>
            </w:pPr>
          </w:p>
        </w:tc>
      </w:tr>
    </w:tbl>
    <w:p w:rsidR="00B611E3" w:rsidRDefault="00B611E3" w:rsidP="00B611E3">
      <w:pPr>
        <w:tabs>
          <w:tab w:val="left" w:pos="312"/>
        </w:tabs>
        <w:ind w:left="708"/>
        <w:rPr>
          <w:rFonts w:ascii="Calibri" w:hAnsi="Calibri" w:cs="Calibri"/>
          <w:lang w:val="ru-RU"/>
        </w:rPr>
      </w:pPr>
    </w:p>
    <w:p w:rsidR="003168CB" w:rsidRDefault="003168CB" w:rsidP="00B611E3">
      <w:pPr>
        <w:tabs>
          <w:tab w:val="left" w:pos="312"/>
        </w:tabs>
        <w:ind w:left="708"/>
        <w:rPr>
          <w:rFonts w:ascii="Calibri" w:hAnsi="Calibri" w:cs="Calibri"/>
          <w:lang w:val="ru-RU"/>
        </w:rPr>
      </w:pPr>
    </w:p>
    <w:p w:rsidR="003168CB" w:rsidRDefault="003168CB" w:rsidP="00B611E3">
      <w:pPr>
        <w:tabs>
          <w:tab w:val="left" w:pos="312"/>
        </w:tabs>
        <w:ind w:left="708"/>
        <w:rPr>
          <w:rFonts w:ascii="Calibri" w:hAnsi="Calibri" w:cs="Calibri"/>
          <w:lang w:val="ru-RU"/>
        </w:rPr>
      </w:pPr>
    </w:p>
    <w:p w:rsidR="003168CB" w:rsidRDefault="003168CB" w:rsidP="00B611E3">
      <w:pPr>
        <w:tabs>
          <w:tab w:val="left" w:pos="312"/>
        </w:tabs>
        <w:ind w:left="708"/>
        <w:rPr>
          <w:rFonts w:ascii="Calibri" w:hAnsi="Calibri" w:cs="Calibri"/>
          <w:lang w:val="ru-RU"/>
        </w:rPr>
      </w:pPr>
    </w:p>
    <w:p w:rsidR="003168CB" w:rsidRDefault="003168CB" w:rsidP="00B611E3">
      <w:pPr>
        <w:tabs>
          <w:tab w:val="left" w:pos="312"/>
        </w:tabs>
        <w:ind w:left="708"/>
        <w:rPr>
          <w:rFonts w:ascii="Calibri" w:hAnsi="Calibri" w:cs="Calibri"/>
          <w:lang w:val="ru-RU"/>
        </w:rPr>
      </w:pPr>
    </w:p>
    <w:p w:rsidR="003168CB" w:rsidRDefault="003168CB" w:rsidP="00B611E3">
      <w:pPr>
        <w:tabs>
          <w:tab w:val="left" w:pos="312"/>
        </w:tabs>
        <w:ind w:left="708"/>
        <w:rPr>
          <w:rFonts w:ascii="Calibri" w:hAnsi="Calibri" w:cs="Calibri"/>
          <w:lang w:val="ru-RU"/>
        </w:rPr>
      </w:pPr>
    </w:p>
    <w:p w:rsidR="003168CB" w:rsidRDefault="003168CB" w:rsidP="00B611E3">
      <w:pPr>
        <w:tabs>
          <w:tab w:val="left" w:pos="312"/>
        </w:tabs>
        <w:ind w:left="708"/>
        <w:rPr>
          <w:rFonts w:ascii="Calibri" w:hAnsi="Calibri" w:cs="Calibri"/>
          <w:lang w:val="ru-RU"/>
        </w:rPr>
      </w:pPr>
    </w:p>
    <w:p w:rsidR="003168CB" w:rsidRDefault="003168CB" w:rsidP="00B611E3">
      <w:pPr>
        <w:tabs>
          <w:tab w:val="left" w:pos="312"/>
        </w:tabs>
        <w:ind w:left="708"/>
        <w:rPr>
          <w:rFonts w:ascii="Calibri" w:hAnsi="Calibri" w:cs="Calibri"/>
          <w:lang w:val="ru-RU"/>
        </w:rPr>
      </w:pPr>
    </w:p>
    <w:p w:rsidR="003168CB" w:rsidRDefault="003168CB" w:rsidP="00B611E3">
      <w:pPr>
        <w:tabs>
          <w:tab w:val="left" w:pos="312"/>
        </w:tabs>
        <w:ind w:left="708"/>
        <w:rPr>
          <w:rFonts w:ascii="Calibri" w:hAnsi="Calibri" w:cs="Calibri"/>
          <w:lang w:val="ru-RU"/>
        </w:rPr>
      </w:pPr>
    </w:p>
    <w:p w:rsidR="003168CB" w:rsidRDefault="003168CB" w:rsidP="00B611E3">
      <w:pPr>
        <w:tabs>
          <w:tab w:val="left" w:pos="312"/>
        </w:tabs>
        <w:ind w:left="708"/>
        <w:rPr>
          <w:rFonts w:ascii="Calibri" w:hAnsi="Calibri" w:cs="Calibri"/>
          <w:lang w:val="ru-RU"/>
        </w:rPr>
      </w:pPr>
    </w:p>
    <w:p w:rsidR="003168CB" w:rsidRDefault="003168CB" w:rsidP="00B611E3">
      <w:pPr>
        <w:tabs>
          <w:tab w:val="left" w:pos="312"/>
        </w:tabs>
        <w:ind w:left="708"/>
        <w:rPr>
          <w:rFonts w:ascii="Calibri" w:hAnsi="Calibri" w:cs="Calibri"/>
          <w:lang w:val="ru-RU"/>
        </w:rPr>
      </w:pPr>
    </w:p>
    <w:p w:rsidR="003168CB" w:rsidRDefault="003168CB" w:rsidP="00B611E3">
      <w:pPr>
        <w:tabs>
          <w:tab w:val="left" w:pos="312"/>
        </w:tabs>
        <w:ind w:left="708"/>
        <w:rPr>
          <w:rFonts w:ascii="Calibri" w:hAnsi="Calibri" w:cs="Calibri"/>
          <w:lang w:val="ru-RU"/>
        </w:rPr>
      </w:pPr>
    </w:p>
    <w:p w:rsidR="003168CB" w:rsidRDefault="003168CB" w:rsidP="00B611E3">
      <w:pPr>
        <w:tabs>
          <w:tab w:val="left" w:pos="312"/>
        </w:tabs>
        <w:ind w:left="708"/>
        <w:rPr>
          <w:rFonts w:ascii="Calibri" w:hAnsi="Calibri" w:cs="Calibri"/>
          <w:lang w:val="ru-RU"/>
        </w:rPr>
      </w:pPr>
    </w:p>
    <w:p w:rsidR="003168CB" w:rsidRDefault="003168CB" w:rsidP="00B611E3">
      <w:pPr>
        <w:tabs>
          <w:tab w:val="left" w:pos="312"/>
        </w:tabs>
        <w:ind w:left="708"/>
        <w:rPr>
          <w:rFonts w:ascii="Calibri" w:hAnsi="Calibri" w:cs="Calibri"/>
          <w:lang w:val="ru-RU"/>
        </w:rPr>
      </w:pPr>
    </w:p>
    <w:p w:rsidR="003168CB" w:rsidRDefault="003168CB" w:rsidP="00B611E3">
      <w:pPr>
        <w:tabs>
          <w:tab w:val="left" w:pos="312"/>
        </w:tabs>
        <w:ind w:left="708"/>
        <w:rPr>
          <w:rFonts w:ascii="Calibri" w:hAnsi="Calibri" w:cs="Calibri"/>
          <w:lang w:val="ru-RU"/>
        </w:rPr>
      </w:pPr>
    </w:p>
    <w:p w:rsidR="003168CB" w:rsidRDefault="003168CB" w:rsidP="00B611E3">
      <w:pPr>
        <w:tabs>
          <w:tab w:val="left" w:pos="312"/>
        </w:tabs>
        <w:ind w:left="708"/>
        <w:rPr>
          <w:rFonts w:ascii="Calibri" w:hAnsi="Calibri" w:cs="Calibri"/>
          <w:lang w:val="ru-RU"/>
        </w:rPr>
      </w:pPr>
    </w:p>
    <w:p w:rsidR="00B611E3" w:rsidRDefault="00B611E3" w:rsidP="00B611E3">
      <w:pPr>
        <w:tabs>
          <w:tab w:val="left" w:pos="312"/>
        </w:tabs>
        <w:ind w:left="708"/>
        <w:rPr>
          <w:rFonts w:ascii="Calibri" w:hAnsi="Calibri" w:cs="Calibri"/>
          <w:lang w:val="ru-RU"/>
        </w:rPr>
      </w:pPr>
    </w:p>
    <w:p w:rsidR="007F7323" w:rsidRPr="00B611E3" w:rsidRDefault="00967AB9" w:rsidP="00B611E3">
      <w:pPr>
        <w:pStyle w:val="a4"/>
        <w:numPr>
          <w:ilvl w:val="0"/>
          <w:numId w:val="2"/>
        </w:numPr>
        <w:jc w:val="center"/>
        <w:rPr>
          <w:rFonts w:ascii="Times New Roman" w:hAnsi="Times New Roman" w:cs="Times New Roman"/>
          <w:b/>
          <w:sz w:val="26"/>
          <w:szCs w:val="26"/>
          <w:lang w:val="ru-RU"/>
        </w:rPr>
      </w:pPr>
      <w:r w:rsidRPr="00B611E3">
        <w:rPr>
          <w:rFonts w:ascii="Times New Roman" w:hAnsi="Times New Roman" w:cs="Times New Roman"/>
          <w:b/>
          <w:sz w:val="26"/>
          <w:szCs w:val="26"/>
          <w:lang w:val="ru-RU"/>
        </w:rPr>
        <w:lastRenderedPageBreak/>
        <w:t>Общая характеристика регулируемых общественных отношений,</w:t>
      </w:r>
      <w:r w:rsidR="00B611E3" w:rsidRPr="00B611E3">
        <w:rPr>
          <w:rFonts w:ascii="Times New Roman" w:hAnsi="Times New Roman" w:cs="Times New Roman"/>
          <w:b/>
          <w:sz w:val="26"/>
          <w:szCs w:val="26"/>
          <w:lang w:val="ru-RU"/>
        </w:rPr>
        <w:t xml:space="preserve"> </w:t>
      </w:r>
      <w:r w:rsidRPr="00B611E3">
        <w:rPr>
          <w:rFonts w:ascii="Times New Roman" w:hAnsi="Times New Roman" w:cs="Times New Roman"/>
          <w:b/>
          <w:sz w:val="26"/>
          <w:szCs w:val="26"/>
          <w:lang w:val="ru-RU"/>
        </w:rPr>
        <w:t>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7F7323" w:rsidRPr="00B611E3" w:rsidRDefault="00B611E3">
      <w:pPr>
        <w:wordWrap w:val="0"/>
        <w:ind w:left="708"/>
        <w:jc w:val="right"/>
        <w:rPr>
          <w:rFonts w:ascii="Times New Roman" w:hAnsi="Times New Roman" w:cs="Times New Roman"/>
          <w:sz w:val="22"/>
          <w:szCs w:val="22"/>
          <w:lang w:val="ru-RU"/>
        </w:rPr>
      </w:pPr>
      <w:r>
        <w:rPr>
          <w:rFonts w:ascii="Times New Roman" w:hAnsi="Times New Roman" w:cs="Times New Roman"/>
          <w:sz w:val="22"/>
          <w:szCs w:val="22"/>
          <w:lang w:val="ru-RU"/>
        </w:rPr>
        <w:t xml:space="preserve"> </w:t>
      </w:r>
      <w:r w:rsidR="00967AB9" w:rsidRPr="00B611E3">
        <w:rPr>
          <w:rFonts w:ascii="Times New Roman" w:hAnsi="Times New Roman" w:cs="Times New Roman"/>
          <w:sz w:val="22"/>
          <w:szCs w:val="22"/>
          <w:lang w:val="ru-RU"/>
        </w:rPr>
        <w:t>Таблица № 2</w:t>
      </w:r>
      <w:r>
        <w:rPr>
          <w:rFonts w:ascii="Times New Roman" w:hAnsi="Times New Roman" w:cs="Times New Roman"/>
          <w:sz w:val="22"/>
          <w:szCs w:val="22"/>
          <w:lang w:val="ru-RU"/>
        </w:rPr>
        <w:t xml:space="preserve"> </w:t>
      </w:r>
    </w:p>
    <w:tbl>
      <w:tblPr>
        <w:tblStyle w:val="a3"/>
        <w:tblW w:w="0" w:type="auto"/>
        <w:tblLook w:val="04A0" w:firstRow="1" w:lastRow="0" w:firstColumn="1" w:lastColumn="0" w:noHBand="0" w:noVBand="1"/>
      </w:tblPr>
      <w:tblGrid>
        <w:gridCol w:w="474"/>
        <w:gridCol w:w="5207"/>
        <w:gridCol w:w="4095"/>
      </w:tblGrid>
      <w:tr w:rsidR="007F7323" w:rsidRPr="00483D6D" w:rsidTr="00B611E3">
        <w:tc>
          <w:tcPr>
            <w:tcW w:w="474" w:type="dxa"/>
          </w:tcPr>
          <w:p w:rsidR="007F7323" w:rsidRDefault="00967AB9">
            <w:pPr>
              <w:jc w:val="right"/>
              <w:rPr>
                <w:rFonts w:ascii="Calibri" w:hAnsi="Calibri" w:cs="Calibri"/>
                <w:lang w:val="ru-RU"/>
              </w:rPr>
            </w:pPr>
            <w:r>
              <w:rPr>
                <w:rFonts w:ascii="Calibri" w:hAnsi="Calibri" w:cs="Calibri"/>
                <w:lang w:val="ru-RU"/>
              </w:rPr>
              <w:t>1</w:t>
            </w:r>
          </w:p>
        </w:tc>
        <w:tc>
          <w:tcPr>
            <w:tcW w:w="5207" w:type="dxa"/>
          </w:tcPr>
          <w:p w:rsidR="007F7323" w:rsidRPr="00B611E3" w:rsidRDefault="00967AB9">
            <w:pPr>
              <w:jc w:val="center"/>
              <w:rPr>
                <w:rFonts w:ascii="Times New Roman" w:hAnsi="Times New Roman" w:cs="Times New Roman"/>
                <w:lang w:val="ru-RU"/>
              </w:rPr>
            </w:pPr>
            <w:r w:rsidRPr="00B611E3">
              <w:rPr>
                <w:rFonts w:ascii="Times New Roman" w:hAnsi="Times New Roman" w:cs="Times New Roman"/>
                <w:lang w:val="ru-RU"/>
              </w:rPr>
              <w:t>Общая характеристика общественных отношений ,относящихся к сфере регулирования</w:t>
            </w:r>
          </w:p>
        </w:tc>
        <w:tc>
          <w:tcPr>
            <w:tcW w:w="4095" w:type="dxa"/>
          </w:tcPr>
          <w:p w:rsidR="007F7323" w:rsidRPr="00B611E3" w:rsidRDefault="00967AB9">
            <w:pPr>
              <w:rPr>
                <w:rFonts w:ascii="Times New Roman" w:hAnsi="Times New Roman" w:cs="Times New Roman"/>
                <w:lang w:val="ru-RU"/>
              </w:rPr>
            </w:pPr>
            <w:r w:rsidRPr="00B611E3">
              <w:rPr>
                <w:rFonts w:ascii="Times New Roman" w:hAnsi="Times New Roman" w:cs="Times New Roman"/>
                <w:lang w:val="ru-RU"/>
              </w:rPr>
              <w:t>Правила благоустройства устанавливают единые и обязательные к исполнению требования для поддержания,</w:t>
            </w:r>
            <w:r w:rsidR="00B611E3">
              <w:rPr>
                <w:rFonts w:ascii="Times New Roman" w:hAnsi="Times New Roman" w:cs="Times New Roman"/>
                <w:lang w:val="ru-RU"/>
              </w:rPr>
              <w:t xml:space="preserve"> </w:t>
            </w:r>
            <w:r w:rsidRPr="00B611E3">
              <w:rPr>
                <w:rFonts w:ascii="Times New Roman" w:hAnsi="Times New Roman" w:cs="Times New Roman"/>
                <w:lang w:val="ru-RU"/>
              </w:rPr>
              <w:t>создания и развития на территории сельского поселения безопасной,</w:t>
            </w:r>
            <w:r w:rsidR="00B611E3">
              <w:rPr>
                <w:rFonts w:ascii="Times New Roman" w:hAnsi="Times New Roman" w:cs="Times New Roman"/>
                <w:lang w:val="ru-RU"/>
              </w:rPr>
              <w:t xml:space="preserve"> </w:t>
            </w:r>
            <w:r w:rsidRPr="00B611E3">
              <w:rPr>
                <w:rFonts w:ascii="Times New Roman" w:hAnsi="Times New Roman" w:cs="Times New Roman"/>
                <w:lang w:val="ru-RU"/>
              </w:rPr>
              <w:t>комфортной,</w:t>
            </w:r>
            <w:r w:rsidR="00B611E3">
              <w:rPr>
                <w:rFonts w:ascii="Times New Roman" w:hAnsi="Times New Roman" w:cs="Times New Roman"/>
                <w:lang w:val="ru-RU"/>
              </w:rPr>
              <w:t xml:space="preserve"> </w:t>
            </w:r>
            <w:r w:rsidRPr="00B611E3">
              <w:rPr>
                <w:rFonts w:ascii="Times New Roman" w:hAnsi="Times New Roman" w:cs="Times New Roman"/>
                <w:lang w:val="ru-RU"/>
              </w:rPr>
              <w:t>культурной и привлекательной среды,</w:t>
            </w:r>
            <w:r w:rsidR="00B611E3">
              <w:rPr>
                <w:rFonts w:ascii="Times New Roman" w:hAnsi="Times New Roman" w:cs="Times New Roman"/>
                <w:lang w:val="ru-RU"/>
              </w:rPr>
              <w:t xml:space="preserve"> </w:t>
            </w:r>
            <w:r w:rsidRPr="00B611E3">
              <w:rPr>
                <w:rFonts w:ascii="Times New Roman" w:hAnsi="Times New Roman" w:cs="Times New Roman"/>
                <w:lang w:val="ru-RU"/>
              </w:rPr>
              <w:t>определяют требования к состоянию</w:t>
            </w:r>
            <w:r w:rsidR="00B611E3">
              <w:rPr>
                <w:rFonts w:ascii="Times New Roman" w:hAnsi="Times New Roman" w:cs="Times New Roman"/>
                <w:lang w:val="ru-RU"/>
              </w:rPr>
              <w:t xml:space="preserve"> </w:t>
            </w:r>
            <w:r w:rsidRPr="00B611E3">
              <w:rPr>
                <w:rFonts w:ascii="Times New Roman" w:hAnsi="Times New Roman" w:cs="Times New Roman"/>
                <w:lang w:val="ru-RU"/>
              </w:rPr>
              <w:t>внешнего благоустройства,</w:t>
            </w:r>
            <w:r w:rsidR="00B611E3">
              <w:rPr>
                <w:rFonts w:ascii="Times New Roman" w:hAnsi="Times New Roman" w:cs="Times New Roman"/>
                <w:lang w:val="ru-RU"/>
              </w:rPr>
              <w:t xml:space="preserve"> </w:t>
            </w:r>
            <w:r w:rsidRPr="00B611E3">
              <w:rPr>
                <w:rFonts w:ascii="Times New Roman" w:hAnsi="Times New Roman" w:cs="Times New Roman"/>
                <w:lang w:val="ru-RU"/>
              </w:rPr>
              <w:t>озеленения,</w:t>
            </w:r>
            <w:r w:rsidR="00B611E3">
              <w:rPr>
                <w:rFonts w:ascii="Times New Roman" w:hAnsi="Times New Roman" w:cs="Times New Roman"/>
                <w:lang w:val="ru-RU"/>
              </w:rPr>
              <w:t xml:space="preserve"> </w:t>
            </w:r>
            <w:r w:rsidRPr="00B611E3">
              <w:rPr>
                <w:rFonts w:ascii="Times New Roman" w:hAnsi="Times New Roman" w:cs="Times New Roman"/>
                <w:lang w:val="ru-RU"/>
              </w:rPr>
              <w:t>обеспечению чистоты и порядка территории</w:t>
            </w:r>
          </w:p>
        </w:tc>
      </w:tr>
      <w:tr w:rsidR="007F7323" w:rsidRPr="00483D6D" w:rsidTr="00B611E3">
        <w:tc>
          <w:tcPr>
            <w:tcW w:w="474" w:type="dxa"/>
          </w:tcPr>
          <w:p w:rsidR="007F7323" w:rsidRDefault="00967AB9">
            <w:pPr>
              <w:jc w:val="right"/>
              <w:rPr>
                <w:rFonts w:ascii="Calibri" w:hAnsi="Calibri" w:cs="Calibri"/>
                <w:lang w:val="ru-RU"/>
              </w:rPr>
            </w:pPr>
            <w:r>
              <w:rPr>
                <w:rFonts w:ascii="Calibri" w:hAnsi="Calibri" w:cs="Calibri"/>
                <w:lang w:val="ru-RU"/>
              </w:rPr>
              <w:t>2</w:t>
            </w:r>
          </w:p>
        </w:tc>
        <w:tc>
          <w:tcPr>
            <w:tcW w:w="5207" w:type="dxa"/>
          </w:tcPr>
          <w:p w:rsidR="007F7323" w:rsidRPr="00B611E3" w:rsidRDefault="00967AB9">
            <w:pPr>
              <w:jc w:val="center"/>
              <w:rPr>
                <w:rFonts w:ascii="Times New Roman" w:hAnsi="Times New Roman" w:cs="Times New Roman"/>
                <w:lang w:val="ru-RU"/>
              </w:rPr>
            </w:pPr>
            <w:r w:rsidRPr="00B611E3">
              <w:rPr>
                <w:rFonts w:ascii="Times New Roman" w:hAnsi="Times New Roman" w:cs="Times New Roman"/>
                <w:lang w:val="ru-RU"/>
              </w:rPr>
              <w:t>Перечень видов (групп) общественных отношений,</w:t>
            </w:r>
            <w:r w:rsidR="00B611E3">
              <w:rPr>
                <w:rFonts w:ascii="Times New Roman" w:hAnsi="Times New Roman" w:cs="Times New Roman"/>
                <w:lang w:val="ru-RU"/>
              </w:rPr>
              <w:t xml:space="preserve"> </w:t>
            </w:r>
            <w:r w:rsidRPr="00B611E3">
              <w:rPr>
                <w:rFonts w:ascii="Times New Roman" w:hAnsi="Times New Roman" w:cs="Times New Roman"/>
                <w:lang w:val="ru-RU"/>
              </w:rPr>
              <w:t>регулируемых системой ОТ</w:t>
            </w:r>
          </w:p>
        </w:tc>
        <w:tc>
          <w:tcPr>
            <w:tcW w:w="4095" w:type="dxa"/>
          </w:tcPr>
          <w:p w:rsidR="007F7323" w:rsidRPr="00B611E3" w:rsidRDefault="00967AB9">
            <w:pPr>
              <w:rPr>
                <w:rFonts w:ascii="Times New Roman" w:hAnsi="Times New Roman" w:cs="Times New Roman"/>
                <w:lang w:val="ru-RU"/>
              </w:rPr>
            </w:pPr>
            <w:r w:rsidRPr="00B611E3">
              <w:rPr>
                <w:rFonts w:ascii="Times New Roman" w:hAnsi="Times New Roman" w:cs="Times New Roman"/>
                <w:lang w:val="ru-RU"/>
              </w:rPr>
              <w:t>Правила благоустройства обязательны для выполнения вс</w:t>
            </w:r>
            <w:r w:rsidR="00B611E3">
              <w:rPr>
                <w:rFonts w:ascii="Times New Roman" w:hAnsi="Times New Roman" w:cs="Times New Roman"/>
                <w:lang w:val="ru-RU"/>
              </w:rPr>
              <w:t>е</w:t>
            </w:r>
            <w:r w:rsidRPr="00B611E3">
              <w:rPr>
                <w:rFonts w:ascii="Times New Roman" w:hAnsi="Times New Roman" w:cs="Times New Roman"/>
                <w:lang w:val="ru-RU"/>
              </w:rPr>
              <w:t>ми юридическими и физическими лицами,</w:t>
            </w:r>
            <w:r w:rsidR="00B611E3">
              <w:rPr>
                <w:rFonts w:ascii="Times New Roman" w:hAnsi="Times New Roman" w:cs="Times New Roman"/>
                <w:lang w:val="ru-RU"/>
              </w:rPr>
              <w:t xml:space="preserve"> </w:t>
            </w:r>
            <w:r w:rsidRPr="00B611E3">
              <w:rPr>
                <w:rFonts w:ascii="Times New Roman" w:hAnsi="Times New Roman" w:cs="Times New Roman"/>
                <w:lang w:val="ru-RU"/>
              </w:rPr>
              <w:t>собственниками,</w:t>
            </w:r>
            <w:r w:rsidR="00B611E3">
              <w:rPr>
                <w:rFonts w:ascii="Times New Roman" w:hAnsi="Times New Roman" w:cs="Times New Roman"/>
                <w:lang w:val="ru-RU"/>
              </w:rPr>
              <w:t xml:space="preserve"> </w:t>
            </w:r>
            <w:r w:rsidRPr="00B611E3">
              <w:rPr>
                <w:rFonts w:ascii="Times New Roman" w:hAnsi="Times New Roman" w:cs="Times New Roman"/>
                <w:lang w:val="ru-RU"/>
              </w:rPr>
              <w:t>пользователями,</w:t>
            </w:r>
            <w:r w:rsidR="00B611E3">
              <w:rPr>
                <w:rFonts w:ascii="Times New Roman" w:hAnsi="Times New Roman" w:cs="Times New Roman"/>
                <w:lang w:val="ru-RU"/>
              </w:rPr>
              <w:t xml:space="preserve"> </w:t>
            </w:r>
            <w:r w:rsidRPr="00B611E3">
              <w:rPr>
                <w:rFonts w:ascii="Times New Roman" w:hAnsi="Times New Roman" w:cs="Times New Roman"/>
                <w:lang w:val="ru-RU"/>
              </w:rPr>
              <w:t>аре</w:t>
            </w:r>
            <w:r w:rsidR="00B611E3">
              <w:rPr>
                <w:rFonts w:ascii="Times New Roman" w:hAnsi="Times New Roman" w:cs="Times New Roman"/>
                <w:lang w:val="ru-RU"/>
              </w:rPr>
              <w:t>ндаторами земельных участков, з</w:t>
            </w:r>
            <w:r w:rsidRPr="00B611E3">
              <w:rPr>
                <w:rFonts w:ascii="Times New Roman" w:hAnsi="Times New Roman" w:cs="Times New Roman"/>
                <w:lang w:val="ru-RU"/>
              </w:rPr>
              <w:t>даний,</w:t>
            </w:r>
            <w:r w:rsidR="00B611E3">
              <w:rPr>
                <w:rFonts w:ascii="Times New Roman" w:hAnsi="Times New Roman" w:cs="Times New Roman"/>
                <w:lang w:val="ru-RU"/>
              </w:rPr>
              <w:t xml:space="preserve"> </w:t>
            </w:r>
            <w:r w:rsidRPr="00B611E3">
              <w:rPr>
                <w:rFonts w:ascii="Times New Roman" w:hAnsi="Times New Roman" w:cs="Times New Roman"/>
                <w:lang w:val="ru-RU"/>
              </w:rPr>
              <w:t>строений и сооружений и иных объектов,</w:t>
            </w:r>
            <w:r w:rsidR="00B611E3">
              <w:rPr>
                <w:rFonts w:ascii="Times New Roman" w:hAnsi="Times New Roman" w:cs="Times New Roman"/>
                <w:lang w:val="ru-RU"/>
              </w:rPr>
              <w:t xml:space="preserve"> </w:t>
            </w:r>
            <w:r w:rsidRPr="00B611E3">
              <w:rPr>
                <w:rFonts w:ascii="Times New Roman" w:hAnsi="Times New Roman" w:cs="Times New Roman"/>
                <w:lang w:val="ru-RU"/>
              </w:rPr>
              <w:t>расположенных на территории поселения.</w:t>
            </w:r>
          </w:p>
        </w:tc>
      </w:tr>
    </w:tbl>
    <w:p w:rsidR="00B611E3" w:rsidRDefault="00B611E3" w:rsidP="00B611E3">
      <w:pPr>
        <w:tabs>
          <w:tab w:val="left" w:pos="312"/>
        </w:tabs>
        <w:ind w:left="1000"/>
        <w:rPr>
          <w:rFonts w:ascii="Calibri" w:hAnsi="Calibri" w:cs="Calibri"/>
          <w:lang w:val="ru-RU"/>
        </w:rPr>
      </w:pPr>
    </w:p>
    <w:p w:rsidR="00B611E3" w:rsidRDefault="00B611E3" w:rsidP="00B611E3">
      <w:pPr>
        <w:tabs>
          <w:tab w:val="left" w:pos="312"/>
        </w:tabs>
        <w:ind w:left="1000"/>
        <w:rPr>
          <w:rFonts w:ascii="Calibri" w:hAnsi="Calibri" w:cs="Calibri"/>
          <w:lang w:val="ru-RU"/>
        </w:rPr>
      </w:pPr>
    </w:p>
    <w:p w:rsidR="007F7323" w:rsidRPr="00B611E3" w:rsidRDefault="00967AB9" w:rsidP="00B611E3">
      <w:pPr>
        <w:numPr>
          <w:ilvl w:val="0"/>
          <w:numId w:val="2"/>
        </w:numPr>
        <w:jc w:val="center"/>
        <w:rPr>
          <w:rFonts w:ascii="Times New Roman" w:hAnsi="Times New Roman" w:cs="Times New Roman"/>
          <w:b/>
          <w:sz w:val="24"/>
          <w:szCs w:val="24"/>
          <w:lang w:val="ru-RU"/>
        </w:rPr>
      </w:pPr>
      <w:r w:rsidRPr="00B611E3">
        <w:rPr>
          <w:rFonts w:ascii="Times New Roman" w:hAnsi="Times New Roman" w:cs="Times New Roman"/>
          <w:b/>
          <w:sz w:val="24"/>
          <w:szCs w:val="24"/>
          <w:lang w:val="ru-RU"/>
        </w:rPr>
        <w:t>Нормативно-обоснованный перечень охраняемых законом ценностей,</w:t>
      </w:r>
      <w:r w:rsidR="00B611E3">
        <w:rPr>
          <w:rFonts w:ascii="Times New Roman" w:hAnsi="Times New Roman" w:cs="Times New Roman"/>
          <w:b/>
          <w:sz w:val="24"/>
          <w:szCs w:val="24"/>
          <w:lang w:val="ru-RU"/>
        </w:rPr>
        <w:t xml:space="preserve"> </w:t>
      </w:r>
      <w:r w:rsidRPr="00B611E3">
        <w:rPr>
          <w:rFonts w:ascii="Times New Roman" w:hAnsi="Times New Roman" w:cs="Times New Roman"/>
          <w:b/>
          <w:sz w:val="24"/>
          <w:szCs w:val="24"/>
          <w:lang w:val="ru-RU"/>
        </w:rPr>
        <w:t>защищаемых в рамках соответствующей сфер регулирования</w:t>
      </w:r>
    </w:p>
    <w:p w:rsidR="00B611E3" w:rsidRPr="00B611E3" w:rsidRDefault="00B611E3" w:rsidP="00B611E3">
      <w:pPr>
        <w:tabs>
          <w:tab w:val="left" w:pos="312"/>
        </w:tabs>
        <w:ind w:left="1000"/>
        <w:jc w:val="center"/>
        <w:rPr>
          <w:rFonts w:ascii="Times New Roman" w:hAnsi="Times New Roman" w:cs="Times New Roman"/>
          <w:b/>
          <w:sz w:val="24"/>
          <w:szCs w:val="24"/>
          <w:lang w:val="ru-RU"/>
        </w:rPr>
      </w:pPr>
    </w:p>
    <w:p w:rsidR="007F7323" w:rsidRPr="00B611E3" w:rsidRDefault="00967AB9">
      <w:pPr>
        <w:wordWrap w:val="0"/>
        <w:ind w:left="708"/>
        <w:jc w:val="right"/>
        <w:rPr>
          <w:rFonts w:ascii="Times New Roman" w:hAnsi="Times New Roman" w:cs="Times New Roman"/>
          <w:sz w:val="24"/>
          <w:szCs w:val="24"/>
        </w:rPr>
      </w:pPr>
      <w:r w:rsidRPr="00B611E3">
        <w:rPr>
          <w:rFonts w:ascii="Times New Roman" w:hAnsi="Times New Roman" w:cs="Times New Roman"/>
          <w:sz w:val="24"/>
          <w:szCs w:val="24"/>
          <w:lang w:val="ru-RU"/>
        </w:rPr>
        <w:t xml:space="preserve">Таблица </w:t>
      </w:r>
      <w:r w:rsidR="00B611E3">
        <w:rPr>
          <w:rFonts w:ascii="Times New Roman" w:hAnsi="Times New Roman" w:cs="Times New Roman"/>
          <w:sz w:val="24"/>
          <w:szCs w:val="24"/>
          <w:lang w:val="ru-RU"/>
        </w:rPr>
        <w:t>№</w:t>
      </w:r>
      <w:r w:rsidRPr="00B611E3">
        <w:rPr>
          <w:rFonts w:ascii="Times New Roman" w:hAnsi="Times New Roman" w:cs="Times New Roman"/>
          <w:sz w:val="24"/>
          <w:szCs w:val="24"/>
        </w:rPr>
        <w:t>3</w:t>
      </w:r>
    </w:p>
    <w:tbl>
      <w:tblPr>
        <w:tblStyle w:val="a3"/>
        <w:tblW w:w="10201" w:type="dxa"/>
        <w:tblLayout w:type="fixed"/>
        <w:tblLook w:val="04A0" w:firstRow="1" w:lastRow="0" w:firstColumn="1" w:lastColumn="0" w:noHBand="0" w:noVBand="1"/>
      </w:tblPr>
      <w:tblGrid>
        <w:gridCol w:w="424"/>
        <w:gridCol w:w="2984"/>
        <w:gridCol w:w="1704"/>
        <w:gridCol w:w="1971"/>
        <w:gridCol w:w="3118"/>
      </w:tblGrid>
      <w:tr w:rsidR="007F7323" w:rsidRPr="00483D6D" w:rsidTr="00B611E3">
        <w:tc>
          <w:tcPr>
            <w:tcW w:w="10201" w:type="dxa"/>
            <w:gridSpan w:val="5"/>
          </w:tcPr>
          <w:p w:rsidR="007F7323" w:rsidRPr="002B0388" w:rsidRDefault="00967AB9">
            <w:pPr>
              <w:jc w:val="center"/>
              <w:rPr>
                <w:rFonts w:ascii="Times New Roman" w:hAnsi="Times New Roman" w:cs="Times New Roman"/>
                <w:lang w:val="ru-RU"/>
              </w:rPr>
            </w:pPr>
            <w:r w:rsidRPr="002B0388">
              <w:rPr>
                <w:rFonts w:ascii="Times New Roman" w:hAnsi="Times New Roman" w:cs="Times New Roman"/>
                <w:lang w:val="ru-RU"/>
              </w:rPr>
              <w:t>Краткое содержание ОТ и</w:t>
            </w:r>
            <w:r w:rsidR="00B611E3" w:rsidRPr="002B0388">
              <w:rPr>
                <w:rFonts w:ascii="Times New Roman" w:hAnsi="Times New Roman" w:cs="Times New Roman"/>
                <w:lang w:val="ru-RU"/>
              </w:rPr>
              <w:t xml:space="preserve">ли группы ОТ </w:t>
            </w:r>
            <w:r w:rsidRPr="002B0388">
              <w:rPr>
                <w:rFonts w:ascii="Times New Roman" w:hAnsi="Times New Roman" w:cs="Times New Roman"/>
                <w:lang w:val="ru-RU"/>
              </w:rPr>
              <w:t>в случае,</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если цели ОТ или групп ОТ,</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установленных НПА,</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различны)</w:t>
            </w:r>
          </w:p>
        </w:tc>
      </w:tr>
      <w:tr w:rsidR="007F7323" w:rsidRPr="00483D6D" w:rsidTr="002B0388">
        <w:trPr>
          <w:trHeight w:val="453"/>
        </w:trPr>
        <w:tc>
          <w:tcPr>
            <w:tcW w:w="424" w:type="dxa"/>
          </w:tcPr>
          <w:p w:rsidR="007F7323" w:rsidRPr="002B0388" w:rsidRDefault="00967AB9">
            <w:pPr>
              <w:wordWrap w:val="0"/>
              <w:jc w:val="right"/>
              <w:rPr>
                <w:rFonts w:ascii="Times New Roman" w:hAnsi="Times New Roman" w:cs="Times New Roman"/>
                <w:lang w:val="ru-RU"/>
              </w:rPr>
            </w:pPr>
            <w:r w:rsidRPr="002B0388">
              <w:rPr>
                <w:rFonts w:ascii="Times New Roman" w:hAnsi="Times New Roman" w:cs="Times New Roman"/>
              </w:rPr>
              <w:t xml:space="preserve">N </w:t>
            </w:r>
            <w:r w:rsidRPr="002B0388">
              <w:rPr>
                <w:rFonts w:ascii="Times New Roman" w:hAnsi="Times New Roman" w:cs="Times New Roman"/>
                <w:lang w:val="ru-RU"/>
              </w:rPr>
              <w:t>п/п</w:t>
            </w:r>
          </w:p>
        </w:tc>
        <w:tc>
          <w:tcPr>
            <w:tcW w:w="2984" w:type="dxa"/>
          </w:tcPr>
          <w:p w:rsidR="007F7323" w:rsidRPr="002B0388" w:rsidRDefault="00967AB9">
            <w:pPr>
              <w:jc w:val="center"/>
              <w:rPr>
                <w:rFonts w:ascii="Times New Roman" w:hAnsi="Times New Roman" w:cs="Times New Roman"/>
                <w:lang w:val="ru-RU"/>
              </w:rPr>
            </w:pPr>
            <w:r w:rsidRPr="002B0388">
              <w:rPr>
                <w:rFonts w:ascii="Times New Roman" w:hAnsi="Times New Roman" w:cs="Times New Roman"/>
                <w:lang w:val="ru-RU"/>
              </w:rPr>
              <w:t>Наименование(вид) охраняемых законом ценностей (далее ОЗЦ),защищаемых НПА</w:t>
            </w:r>
          </w:p>
        </w:tc>
        <w:tc>
          <w:tcPr>
            <w:tcW w:w="1704" w:type="dxa"/>
          </w:tcPr>
          <w:p w:rsidR="007F7323" w:rsidRPr="002B0388" w:rsidRDefault="00967AB9">
            <w:pPr>
              <w:jc w:val="center"/>
              <w:rPr>
                <w:rFonts w:ascii="Times New Roman" w:hAnsi="Times New Roman" w:cs="Times New Roman"/>
                <w:lang w:val="ru-RU"/>
              </w:rPr>
            </w:pPr>
            <w:r w:rsidRPr="002B0388">
              <w:rPr>
                <w:rFonts w:ascii="Times New Roman" w:hAnsi="Times New Roman" w:cs="Times New Roman"/>
                <w:lang w:val="ru-RU"/>
              </w:rPr>
              <w:t>НПА</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(с указанием реквизитов в их структурные части,</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определяющие ОЗЦ</w:t>
            </w:r>
          </w:p>
        </w:tc>
        <w:tc>
          <w:tcPr>
            <w:tcW w:w="1971" w:type="dxa"/>
          </w:tcPr>
          <w:p w:rsidR="007F7323" w:rsidRPr="002B0388" w:rsidRDefault="00967AB9">
            <w:pPr>
              <w:jc w:val="center"/>
              <w:rPr>
                <w:rFonts w:ascii="Times New Roman" w:hAnsi="Times New Roman" w:cs="Times New Roman"/>
                <w:lang w:val="ru-RU"/>
              </w:rPr>
            </w:pPr>
            <w:r w:rsidRPr="002B0388">
              <w:rPr>
                <w:rFonts w:ascii="Times New Roman" w:hAnsi="Times New Roman" w:cs="Times New Roman"/>
                <w:lang w:val="ru-RU"/>
              </w:rPr>
              <w:t>Конкретные риски ОЗЦ,</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на устранение либо снижение которых направлены НПА(ОТ или группы ОТ)</w:t>
            </w:r>
          </w:p>
        </w:tc>
        <w:tc>
          <w:tcPr>
            <w:tcW w:w="3118" w:type="dxa"/>
          </w:tcPr>
          <w:p w:rsidR="007F7323" w:rsidRPr="002B0388" w:rsidRDefault="00967AB9">
            <w:pPr>
              <w:jc w:val="center"/>
              <w:rPr>
                <w:rFonts w:ascii="Times New Roman" w:hAnsi="Times New Roman" w:cs="Times New Roman"/>
                <w:lang w:val="ru-RU"/>
              </w:rPr>
            </w:pPr>
            <w:r w:rsidRPr="002B0388">
              <w:rPr>
                <w:rFonts w:ascii="Times New Roman" w:hAnsi="Times New Roman" w:cs="Times New Roman"/>
                <w:lang w:val="ru-RU"/>
              </w:rPr>
              <w:t>Основные причины проблемы(источники риска)</w:t>
            </w:r>
          </w:p>
        </w:tc>
      </w:tr>
      <w:tr w:rsidR="007F7323" w:rsidRPr="00483D6D" w:rsidTr="002B0388">
        <w:tc>
          <w:tcPr>
            <w:tcW w:w="42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1</w:t>
            </w:r>
          </w:p>
        </w:tc>
        <w:tc>
          <w:tcPr>
            <w:tcW w:w="298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Мероприятия по содержанию территории</w:t>
            </w:r>
          </w:p>
        </w:tc>
        <w:tc>
          <w:tcPr>
            <w:tcW w:w="1704" w:type="dxa"/>
          </w:tcPr>
          <w:p w:rsidR="007F7323" w:rsidRPr="002B0388" w:rsidRDefault="007F7323">
            <w:pPr>
              <w:jc w:val="left"/>
              <w:rPr>
                <w:rFonts w:ascii="Times New Roman" w:hAnsi="Times New Roman" w:cs="Times New Roman"/>
                <w:lang w:val="ru-RU"/>
              </w:rPr>
            </w:pPr>
          </w:p>
        </w:tc>
        <w:tc>
          <w:tcPr>
            <w:tcW w:w="1971"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Требования к содержанию спортивных площадок,</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нормы безопасности при эксплуатации оборудования спортивных площадок</w:t>
            </w:r>
          </w:p>
        </w:tc>
        <w:tc>
          <w:tcPr>
            <w:tcW w:w="3118"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Несоблюдение требований к устройству и содержанию спортивных площадок</w:t>
            </w:r>
          </w:p>
        </w:tc>
      </w:tr>
      <w:tr w:rsidR="007F7323" w:rsidRPr="00483D6D" w:rsidTr="002B0388">
        <w:tc>
          <w:tcPr>
            <w:tcW w:w="42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2</w:t>
            </w:r>
          </w:p>
        </w:tc>
        <w:tc>
          <w:tcPr>
            <w:tcW w:w="298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Проектирование и размещение объектов благоустройства</w:t>
            </w:r>
          </w:p>
        </w:tc>
        <w:tc>
          <w:tcPr>
            <w:tcW w:w="1704" w:type="dxa"/>
          </w:tcPr>
          <w:p w:rsidR="007F7323" w:rsidRPr="002B0388" w:rsidRDefault="007F7323">
            <w:pPr>
              <w:jc w:val="left"/>
              <w:rPr>
                <w:rFonts w:ascii="Times New Roman" w:hAnsi="Times New Roman" w:cs="Times New Roman"/>
                <w:lang w:val="ru-RU"/>
              </w:rPr>
            </w:pPr>
          </w:p>
        </w:tc>
        <w:tc>
          <w:tcPr>
            <w:tcW w:w="1971"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Требования безопасности при эксплуатации оборудования детских площадок</w:t>
            </w:r>
          </w:p>
        </w:tc>
        <w:tc>
          <w:tcPr>
            <w:tcW w:w="3118"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Несоблюдение требований безопасности при эксплуатации оборудования детских площадок</w:t>
            </w:r>
          </w:p>
        </w:tc>
      </w:tr>
      <w:tr w:rsidR="007F7323" w:rsidRPr="00483D6D" w:rsidTr="002B0388">
        <w:tc>
          <w:tcPr>
            <w:tcW w:w="42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3</w:t>
            </w:r>
          </w:p>
        </w:tc>
        <w:tc>
          <w:tcPr>
            <w:tcW w:w="298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Обеспечение доступности для инвалидов к объектам социальной, инженерной и транспортной инфраструктуре</w:t>
            </w:r>
          </w:p>
        </w:tc>
        <w:tc>
          <w:tcPr>
            <w:tcW w:w="1704" w:type="dxa"/>
          </w:tcPr>
          <w:p w:rsidR="007F7323" w:rsidRPr="002B0388" w:rsidRDefault="007F7323">
            <w:pPr>
              <w:jc w:val="left"/>
              <w:rPr>
                <w:rFonts w:ascii="Times New Roman" w:hAnsi="Times New Roman" w:cs="Times New Roman"/>
                <w:lang w:val="ru-RU"/>
              </w:rPr>
            </w:pPr>
          </w:p>
        </w:tc>
        <w:tc>
          <w:tcPr>
            <w:tcW w:w="1971"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Условия доступности для инвалидов к объектам социальной, инженерной и транспортной инфраструктуры</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к предоставляемым услугам</w:t>
            </w:r>
          </w:p>
        </w:tc>
        <w:tc>
          <w:tcPr>
            <w:tcW w:w="3118"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Отсутствие условий доступности к объектам социальной, инженерной и транспортной инфраструктуры</w:t>
            </w:r>
          </w:p>
        </w:tc>
      </w:tr>
      <w:tr w:rsidR="007F7323" w:rsidRPr="00483D6D" w:rsidTr="002B0388">
        <w:tc>
          <w:tcPr>
            <w:tcW w:w="42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lastRenderedPageBreak/>
              <w:t>4</w:t>
            </w:r>
          </w:p>
        </w:tc>
        <w:tc>
          <w:tcPr>
            <w:tcW w:w="298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Порядок осуществления земляных работ</w:t>
            </w:r>
          </w:p>
        </w:tc>
        <w:tc>
          <w:tcPr>
            <w:tcW w:w="1704" w:type="dxa"/>
          </w:tcPr>
          <w:p w:rsidR="007F7323" w:rsidRPr="002B0388" w:rsidRDefault="007F7323">
            <w:pPr>
              <w:jc w:val="left"/>
              <w:rPr>
                <w:rFonts w:ascii="Times New Roman" w:hAnsi="Times New Roman" w:cs="Times New Roman"/>
                <w:lang w:val="ru-RU"/>
              </w:rPr>
            </w:pPr>
          </w:p>
        </w:tc>
        <w:tc>
          <w:tcPr>
            <w:tcW w:w="1971" w:type="dxa"/>
          </w:tcPr>
          <w:p w:rsidR="00967AB9" w:rsidRPr="002B0388" w:rsidRDefault="00967AB9">
            <w:pPr>
              <w:jc w:val="left"/>
              <w:rPr>
                <w:rFonts w:ascii="Times New Roman" w:hAnsi="Times New Roman" w:cs="Times New Roman"/>
                <w:lang w:val="ru-RU"/>
              </w:rPr>
            </w:pPr>
            <w:r w:rsidRPr="002B0388">
              <w:rPr>
                <w:rFonts w:ascii="Times New Roman" w:hAnsi="Times New Roman" w:cs="Times New Roman"/>
                <w:lang w:val="ru-RU"/>
              </w:rPr>
              <w:t>Порядок осуществления земляных работ в том числе отсутствие разрешения на осуществление таких работ,</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отсутствие ограждения места осуществления земляных работ,</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нормы санитарного состояния прилегающих территорий, установление требований безопасности движения пешеходов и транспорта,</w:t>
            </w:r>
          </w:p>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не обеспечение подъездов и подходов к местам общего пользования, работы по восстановлению нарушенного и/или проектного благоустройства</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 xml:space="preserve">после </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их завершения</w:t>
            </w:r>
          </w:p>
        </w:tc>
        <w:tc>
          <w:tcPr>
            <w:tcW w:w="3118"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Несоблюдение порядка ведения земляных работ</w:t>
            </w:r>
          </w:p>
        </w:tc>
      </w:tr>
      <w:tr w:rsidR="007F7323" w:rsidRPr="00483D6D" w:rsidTr="002B0388">
        <w:tc>
          <w:tcPr>
            <w:tcW w:w="42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5</w:t>
            </w:r>
          </w:p>
        </w:tc>
        <w:tc>
          <w:tcPr>
            <w:tcW w:w="298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Проектирование и размещение объектов благоустройства</w:t>
            </w:r>
          </w:p>
        </w:tc>
        <w:tc>
          <w:tcPr>
            <w:tcW w:w="1704" w:type="dxa"/>
          </w:tcPr>
          <w:p w:rsidR="007F7323" w:rsidRPr="002B0388" w:rsidRDefault="007F7323">
            <w:pPr>
              <w:jc w:val="left"/>
              <w:rPr>
                <w:rFonts w:ascii="Times New Roman" w:hAnsi="Times New Roman" w:cs="Times New Roman"/>
                <w:lang w:val="ru-RU"/>
              </w:rPr>
            </w:pPr>
          </w:p>
        </w:tc>
        <w:tc>
          <w:tcPr>
            <w:tcW w:w="1971"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Требования к обустройству и оформлению строительных объектов и площадок</w:t>
            </w:r>
          </w:p>
        </w:tc>
        <w:tc>
          <w:tcPr>
            <w:tcW w:w="3118"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Несоблюдение требований к обустройству и оформлению строительных объектов и площадок</w:t>
            </w:r>
          </w:p>
        </w:tc>
      </w:tr>
      <w:tr w:rsidR="007F7323" w:rsidRPr="00483D6D" w:rsidTr="002B0388">
        <w:tc>
          <w:tcPr>
            <w:tcW w:w="42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6</w:t>
            </w:r>
          </w:p>
        </w:tc>
        <w:tc>
          <w:tcPr>
            <w:tcW w:w="298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Требования к внешнему виду и размещению инженерного и технического оборудования фасадов зданий и сооружений</w:t>
            </w:r>
          </w:p>
        </w:tc>
        <w:tc>
          <w:tcPr>
            <w:tcW w:w="1704" w:type="dxa"/>
          </w:tcPr>
          <w:p w:rsidR="007F7323" w:rsidRPr="002B0388" w:rsidRDefault="007F7323">
            <w:pPr>
              <w:jc w:val="left"/>
              <w:rPr>
                <w:rFonts w:ascii="Times New Roman" w:hAnsi="Times New Roman" w:cs="Times New Roman"/>
                <w:lang w:val="ru-RU"/>
              </w:rPr>
            </w:pPr>
          </w:p>
        </w:tc>
        <w:tc>
          <w:tcPr>
            <w:tcW w:w="1971"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Меры по очистке кровель, козырьков и навесов от снега, наледи и сосулек здания,</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строения,</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сооружения, находящихся в собственности контролируемы</w:t>
            </w:r>
            <w:r w:rsidR="00B611E3" w:rsidRPr="002B0388">
              <w:rPr>
                <w:rFonts w:ascii="Times New Roman" w:hAnsi="Times New Roman" w:cs="Times New Roman"/>
                <w:lang w:val="ru-RU"/>
              </w:rPr>
              <w:t>х</w:t>
            </w:r>
            <w:r w:rsidRPr="002B0388">
              <w:rPr>
                <w:rFonts w:ascii="Times New Roman" w:hAnsi="Times New Roman" w:cs="Times New Roman"/>
                <w:lang w:val="ru-RU"/>
              </w:rPr>
              <w:t xml:space="preserve"> лиц</w:t>
            </w:r>
          </w:p>
        </w:tc>
        <w:tc>
          <w:tcPr>
            <w:tcW w:w="3118"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Непринятие мер по очистке зданий,</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строений,</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сооружений от снега ,</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наледи и сосулек</w:t>
            </w:r>
          </w:p>
        </w:tc>
      </w:tr>
      <w:tr w:rsidR="007F7323" w:rsidRPr="00483D6D" w:rsidTr="002B0388">
        <w:tc>
          <w:tcPr>
            <w:tcW w:w="42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7</w:t>
            </w:r>
          </w:p>
        </w:tc>
        <w:tc>
          <w:tcPr>
            <w:tcW w:w="298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Порядок содержания и уборки территории поселения</w:t>
            </w:r>
          </w:p>
        </w:tc>
        <w:tc>
          <w:tcPr>
            <w:tcW w:w="1704" w:type="dxa"/>
          </w:tcPr>
          <w:p w:rsidR="007F7323" w:rsidRPr="002B0388" w:rsidRDefault="007F7323">
            <w:pPr>
              <w:jc w:val="left"/>
              <w:rPr>
                <w:rFonts w:ascii="Times New Roman" w:hAnsi="Times New Roman" w:cs="Times New Roman"/>
                <w:lang w:val="ru-RU"/>
              </w:rPr>
            </w:pPr>
          </w:p>
        </w:tc>
        <w:tc>
          <w:tcPr>
            <w:tcW w:w="1971"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Нарушение по содержанию и эксплуатации инженерных коммуникаций и сооружений, а также надлежащие меры по устранению дефектов(засыпка и засорение водоотводных лотков,</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 xml:space="preserve">слив </w:t>
            </w:r>
            <w:r w:rsidRPr="002B0388">
              <w:rPr>
                <w:rFonts w:ascii="Times New Roman" w:hAnsi="Times New Roman" w:cs="Times New Roman"/>
                <w:lang w:val="ru-RU"/>
              </w:rPr>
              <w:lastRenderedPageBreak/>
              <w:t>жидких коммунальных отходов, хозяйственно-бытовых и производственных сточных вод, сброс снега,</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льда,</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помета и мусора в канализационные колодцы,</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закрытие крышек,</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люков колодцев,</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лотков</w:t>
            </w:r>
          </w:p>
        </w:tc>
        <w:tc>
          <w:tcPr>
            <w:tcW w:w="3118"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lastRenderedPageBreak/>
              <w:t>Не исполнение мер по содержанию и уборке территории</w:t>
            </w:r>
          </w:p>
        </w:tc>
      </w:tr>
      <w:tr w:rsidR="007F7323" w:rsidRPr="00483D6D" w:rsidTr="002B0388">
        <w:tc>
          <w:tcPr>
            <w:tcW w:w="424" w:type="dxa"/>
          </w:tcPr>
          <w:p w:rsidR="007F7323" w:rsidRPr="002B0388" w:rsidRDefault="00967AB9">
            <w:pPr>
              <w:jc w:val="right"/>
              <w:rPr>
                <w:rFonts w:ascii="Times New Roman" w:hAnsi="Times New Roman" w:cs="Times New Roman"/>
                <w:lang w:val="ru-RU"/>
              </w:rPr>
            </w:pPr>
            <w:r w:rsidRPr="002B0388">
              <w:rPr>
                <w:rFonts w:ascii="Times New Roman" w:hAnsi="Times New Roman" w:cs="Times New Roman"/>
                <w:lang w:val="ru-RU"/>
              </w:rPr>
              <w:lastRenderedPageBreak/>
              <w:t>8</w:t>
            </w:r>
          </w:p>
        </w:tc>
        <w:tc>
          <w:tcPr>
            <w:tcW w:w="298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Правила содержания и уборки территории поселения</w:t>
            </w:r>
          </w:p>
        </w:tc>
        <w:tc>
          <w:tcPr>
            <w:tcW w:w="1704" w:type="dxa"/>
          </w:tcPr>
          <w:p w:rsidR="007F7323" w:rsidRPr="002B0388" w:rsidRDefault="007F7323">
            <w:pPr>
              <w:jc w:val="right"/>
              <w:rPr>
                <w:rFonts w:ascii="Times New Roman" w:hAnsi="Times New Roman" w:cs="Times New Roman"/>
                <w:lang w:val="ru-RU"/>
              </w:rPr>
            </w:pPr>
          </w:p>
        </w:tc>
        <w:tc>
          <w:tcPr>
            <w:tcW w:w="1971"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Мероприятия,</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связанные с уборкой территории,</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поддерживанием чистоты,</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своевременный ремонт фасадов зданий,</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сооружений,</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малых архитектурных форм,</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заборов и ограждений</w:t>
            </w:r>
          </w:p>
        </w:tc>
        <w:tc>
          <w:tcPr>
            <w:tcW w:w="3118" w:type="dxa"/>
          </w:tcPr>
          <w:p w:rsidR="007F7323" w:rsidRPr="002B0388" w:rsidRDefault="00967AB9">
            <w:pPr>
              <w:jc w:val="left"/>
              <w:rPr>
                <w:rFonts w:ascii="Times New Roman" w:hAnsi="Times New Roman" w:cs="Times New Roman"/>
                <w:lang w:val="ru-RU"/>
              </w:rPr>
            </w:pPr>
            <w:proofErr w:type="spellStart"/>
            <w:r w:rsidRPr="002B0388">
              <w:rPr>
                <w:rFonts w:ascii="Times New Roman" w:hAnsi="Times New Roman" w:cs="Times New Roman"/>
                <w:lang w:val="ru-RU"/>
              </w:rPr>
              <w:t>Непроведение</w:t>
            </w:r>
            <w:proofErr w:type="spellEnd"/>
            <w:r w:rsidR="002B0388" w:rsidRPr="002B0388">
              <w:rPr>
                <w:rFonts w:ascii="Times New Roman" w:hAnsi="Times New Roman" w:cs="Times New Roman"/>
                <w:lang w:val="ru-RU"/>
              </w:rPr>
              <w:t xml:space="preserve"> </w:t>
            </w:r>
            <w:r w:rsidRPr="002B0388">
              <w:rPr>
                <w:rFonts w:ascii="Times New Roman" w:hAnsi="Times New Roman" w:cs="Times New Roman"/>
                <w:lang w:val="ru-RU"/>
              </w:rPr>
              <w:t xml:space="preserve"> мероприятий,</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связанных с уборкой территории,</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поддержанием в чистоте и проведением своевременного ремонта фасадов зданий,</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строений,</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сооружений,</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малых архитектурных форм,</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заборов и ограждений</w:t>
            </w:r>
          </w:p>
        </w:tc>
      </w:tr>
      <w:tr w:rsidR="007F7323" w:rsidRPr="00483D6D" w:rsidTr="002B0388">
        <w:tc>
          <w:tcPr>
            <w:tcW w:w="424" w:type="dxa"/>
          </w:tcPr>
          <w:p w:rsidR="007F7323" w:rsidRPr="002B0388" w:rsidRDefault="00967AB9">
            <w:pPr>
              <w:jc w:val="right"/>
              <w:rPr>
                <w:rFonts w:ascii="Times New Roman" w:hAnsi="Times New Roman" w:cs="Times New Roman"/>
                <w:lang w:val="ru-RU"/>
              </w:rPr>
            </w:pPr>
            <w:r w:rsidRPr="002B0388">
              <w:rPr>
                <w:rFonts w:ascii="Times New Roman" w:hAnsi="Times New Roman" w:cs="Times New Roman"/>
                <w:lang w:val="ru-RU"/>
              </w:rPr>
              <w:t>9</w:t>
            </w:r>
          </w:p>
        </w:tc>
        <w:tc>
          <w:tcPr>
            <w:tcW w:w="298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Поддержание и улучшение санитарного и эстетического состояния</w:t>
            </w:r>
          </w:p>
        </w:tc>
        <w:tc>
          <w:tcPr>
            <w:tcW w:w="1704" w:type="dxa"/>
          </w:tcPr>
          <w:p w:rsidR="007F7323" w:rsidRPr="002B0388" w:rsidRDefault="007F7323">
            <w:pPr>
              <w:jc w:val="right"/>
              <w:rPr>
                <w:rFonts w:ascii="Times New Roman" w:hAnsi="Times New Roman" w:cs="Times New Roman"/>
                <w:lang w:val="ru-RU"/>
              </w:rPr>
            </w:pPr>
          </w:p>
        </w:tc>
        <w:tc>
          <w:tcPr>
            <w:tcW w:w="1971"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Работы по очистке фасадов,</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ограждений и иных объектов благоустройства самовольно расклеен</w:t>
            </w:r>
            <w:r w:rsidR="002B0388" w:rsidRPr="002B0388">
              <w:rPr>
                <w:rFonts w:ascii="Times New Roman" w:hAnsi="Times New Roman" w:cs="Times New Roman"/>
                <w:lang w:val="ru-RU"/>
              </w:rPr>
              <w:t>н</w:t>
            </w:r>
            <w:r w:rsidRPr="002B0388">
              <w:rPr>
                <w:rFonts w:ascii="Times New Roman" w:hAnsi="Times New Roman" w:cs="Times New Roman"/>
                <w:lang w:val="ru-RU"/>
              </w:rPr>
              <w:t>ых объявлений,</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плакатов,</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информационно-печатной продукции,</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очистке(либо закрашиванию)надписей и рисунков на фасадах(конструктивных элементах),ограждения и иных объектах благоустройства.</w:t>
            </w:r>
          </w:p>
        </w:tc>
        <w:tc>
          <w:tcPr>
            <w:tcW w:w="3118"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Не проведение работ по очистке  фасадов,</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ограждений,</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иных объектов благоустройства от самовольно расклеенных объявлений,</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плакатов и информированию печатной продукции,</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очистке(либо закрашиванию )от надписей и рисунков на фасадах конструктивных элементах,</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ограждениях и иных объектах благоустройства</w:t>
            </w:r>
          </w:p>
        </w:tc>
      </w:tr>
      <w:tr w:rsidR="007F7323" w:rsidRPr="00483D6D" w:rsidTr="002B0388">
        <w:tc>
          <w:tcPr>
            <w:tcW w:w="424" w:type="dxa"/>
          </w:tcPr>
          <w:p w:rsidR="007F7323" w:rsidRPr="002B0388" w:rsidRDefault="00967AB9">
            <w:pPr>
              <w:jc w:val="right"/>
              <w:rPr>
                <w:rFonts w:ascii="Times New Roman" w:hAnsi="Times New Roman" w:cs="Times New Roman"/>
                <w:lang w:val="ru-RU"/>
              </w:rPr>
            </w:pPr>
            <w:r w:rsidRPr="002B0388">
              <w:rPr>
                <w:rFonts w:ascii="Times New Roman" w:hAnsi="Times New Roman" w:cs="Times New Roman"/>
                <w:lang w:val="ru-RU"/>
              </w:rPr>
              <w:t>10</w:t>
            </w:r>
          </w:p>
        </w:tc>
        <w:tc>
          <w:tcPr>
            <w:tcW w:w="298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Порядок производства проектных и строительных работ в зоне зеленых насаждений</w:t>
            </w:r>
          </w:p>
        </w:tc>
        <w:tc>
          <w:tcPr>
            <w:tcW w:w="1704" w:type="dxa"/>
          </w:tcPr>
          <w:p w:rsidR="007F7323" w:rsidRPr="002B0388" w:rsidRDefault="007F7323">
            <w:pPr>
              <w:jc w:val="right"/>
              <w:rPr>
                <w:rFonts w:ascii="Times New Roman" w:hAnsi="Times New Roman" w:cs="Times New Roman"/>
                <w:lang w:val="ru-RU"/>
              </w:rPr>
            </w:pPr>
          </w:p>
        </w:tc>
        <w:tc>
          <w:tcPr>
            <w:tcW w:w="1971"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Порядок сноса (удаления) и (или) пересадка насаждений, вырубки деревьев, кустарников (отсутствие порубочного билета)и (или) разрешения на пересадку деревьев и кустарников</w:t>
            </w:r>
          </w:p>
        </w:tc>
        <w:tc>
          <w:tcPr>
            <w:tcW w:w="3118"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Нарушение порядка сноса(удаления0и (или)пересадки насаждений, вырубки деревьев, кустарников, отсутствие порубочного билета и 9или.0 разрешения на пересадку деревьев и кустарников</w:t>
            </w:r>
          </w:p>
        </w:tc>
      </w:tr>
    </w:tbl>
    <w:p w:rsidR="002B0388" w:rsidRDefault="002B0388" w:rsidP="002B0388">
      <w:pPr>
        <w:tabs>
          <w:tab w:val="left" w:pos="312"/>
        </w:tabs>
        <w:ind w:left="1000"/>
        <w:jc w:val="center"/>
        <w:rPr>
          <w:rFonts w:ascii="Calibri" w:hAnsi="Calibri" w:cs="Calibri"/>
          <w:lang w:val="ru-RU"/>
        </w:rPr>
      </w:pPr>
    </w:p>
    <w:p w:rsidR="002B0388" w:rsidRDefault="002B0388" w:rsidP="002B0388">
      <w:pPr>
        <w:tabs>
          <w:tab w:val="left" w:pos="312"/>
        </w:tabs>
        <w:ind w:left="1000"/>
        <w:jc w:val="center"/>
        <w:rPr>
          <w:rFonts w:ascii="Calibri" w:hAnsi="Calibri" w:cs="Calibri"/>
          <w:lang w:val="ru-RU"/>
        </w:rPr>
      </w:pPr>
    </w:p>
    <w:p w:rsidR="002B0388" w:rsidRDefault="002B0388" w:rsidP="002B0388">
      <w:pPr>
        <w:tabs>
          <w:tab w:val="left" w:pos="312"/>
        </w:tabs>
        <w:ind w:left="1000"/>
        <w:jc w:val="center"/>
        <w:rPr>
          <w:rFonts w:ascii="Calibri" w:hAnsi="Calibri" w:cs="Calibri"/>
          <w:lang w:val="ru-RU"/>
        </w:rPr>
      </w:pPr>
    </w:p>
    <w:p w:rsidR="007F7323" w:rsidRDefault="00967AB9" w:rsidP="002B0388">
      <w:pPr>
        <w:numPr>
          <w:ilvl w:val="0"/>
          <w:numId w:val="2"/>
        </w:numPr>
        <w:jc w:val="center"/>
        <w:rPr>
          <w:rFonts w:ascii="Times New Roman" w:hAnsi="Times New Roman" w:cs="Times New Roman"/>
          <w:b/>
          <w:sz w:val="26"/>
          <w:szCs w:val="26"/>
          <w:lang w:val="ru-RU"/>
        </w:rPr>
      </w:pPr>
      <w:r w:rsidRPr="002B0388">
        <w:rPr>
          <w:rFonts w:ascii="Times New Roman" w:hAnsi="Times New Roman" w:cs="Times New Roman"/>
          <w:b/>
          <w:sz w:val="26"/>
          <w:szCs w:val="26"/>
          <w:lang w:val="ru-RU"/>
        </w:rPr>
        <w:lastRenderedPageBreak/>
        <w:t>Цели введения обязательных требований в соответствующей сфере регулирования для каждого содержащегося в Докладе МНПА</w:t>
      </w:r>
      <w:r w:rsidR="002B0388">
        <w:rPr>
          <w:rFonts w:ascii="Times New Roman" w:hAnsi="Times New Roman" w:cs="Times New Roman"/>
          <w:b/>
          <w:sz w:val="26"/>
          <w:szCs w:val="26"/>
          <w:lang w:val="ru-RU"/>
        </w:rPr>
        <w:t xml:space="preserve"> </w:t>
      </w:r>
      <w:r w:rsidRPr="002B0388">
        <w:rPr>
          <w:rFonts w:ascii="Times New Roman" w:hAnsi="Times New Roman" w:cs="Times New Roman"/>
          <w:b/>
          <w:sz w:val="26"/>
          <w:szCs w:val="26"/>
          <w:lang w:val="ru-RU"/>
        </w:rPr>
        <w:t>(снижение</w:t>
      </w:r>
      <w:r w:rsidR="002B0388">
        <w:rPr>
          <w:rFonts w:ascii="Times New Roman" w:hAnsi="Times New Roman" w:cs="Times New Roman"/>
          <w:b/>
          <w:sz w:val="26"/>
          <w:szCs w:val="26"/>
          <w:lang w:val="ru-RU"/>
        </w:rPr>
        <w:t xml:space="preserve"> </w:t>
      </w:r>
      <w:r w:rsidRPr="002B0388">
        <w:rPr>
          <w:rFonts w:ascii="Times New Roman" w:hAnsi="Times New Roman" w:cs="Times New Roman"/>
          <w:b/>
          <w:sz w:val="26"/>
          <w:szCs w:val="26"/>
          <w:lang w:val="ru-RU"/>
        </w:rPr>
        <w:t>(устранение) рисков причинения вреда охраняемым законом ценностям с указанием конкретных рисков)</w:t>
      </w:r>
    </w:p>
    <w:p w:rsidR="002B0388" w:rsidRDefault="002B0388" w:rsidP="002B0388">
      <w:pPr>
        <w:tabs>
          <w:tab w:val="left" w:pos="312"/>
        </w:tabs>
        <w:jc w:val="center"/>
        <w:rPr>
          <w:rFonts w:ascii="Times New Roman" w:hAnsi="Times New Roman" w:cs="Times New Roman"/>
          <w:b/>
          <w:sz w:val="26"/>
          <w:szCs w:val="26"/>
          <w:lang w:val="ru-RU"/>
        </w:rPr>
      </w:pPr>
    </w:p>
    <w:p w:rsidR="007F7323" w:rsidRPr="002B0388" w:rsidRDefault="002B0388" w:rsidP="002B0388">
      <w:pPr>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Целью введения обязательных требований является упорядочение публично-правовых отношений по обеспечению и повышению комфортности условий проживания граждан,</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поддержанию и улучшению санитарного и эстетического состояния территории,</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снижение</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(устранение)следующих рисков причинения вреда охраняемым законом ценностям:</w:t>
      </w:r>
    </w:p>
    <w:p w:rsidR="007F7323" w:rsidRPr="002B0388" w:rsidRDefault="00967AB9" w:rsidP="002B0388">
      <w:pPr>
        <w:numPr>
          <w:ilvl w:val="0"/>
          <w:numId w:val="4"/>
        </w:numPr>
        <w:ind w:left="708"/>
        <w:jc w:val="both"/>
        <w:rPr>
          <w:rFonts w:ascii="Times New Roman" w:hAnsi="Times New Roman" w:cs="Times New Roman"/>
          <w:sz w:val="26"/>
          <w:szCs w:val="26"/>
          <w:lang w:val="ru-RU"/>
        </w:rPr>
      </w:pPr>
      <w:r w:rsidRPr="002B0388">
        <w:rPr>
          <w:rFonts w:ascii="Times New Roman" w:hAnsi="Times New Roman" w:cs="Times New Roman"/>
          <w:sz w:val="26"/>
          <w:szCs w:val="26"/>
          <w:lang w:val="ru-RU"/>
        </w:rPr>
        <w:t xml:space="preserve">наличие в течение предшествующего года у контролируемого лица в процессе осуществления его деятельности гибели и (или) </w:t>
      </w:r>
      <w:proofErr w:type="spellStart"/>
      <w:r w:rsidRPr="002B0388">
        <w:rPr>
          <w:rFonts w:ascii="Times New Roman" w:hAnsi="Times New Roman" w:cs="Times New Roman"/>
          <w:sz w:val="26"/>
          <w:szCs w:val="26"/>
          <w:lang w:val="ru-RU"/>
        </w:rPr>
        <w:t>травмирования</w:t>
      </w:r>
      <w:proofErr w:type="spellEnd"/>
      <w:r w:rsidRPr="002B0388">
        <w:rPr>
          <w:rFonts w:ascii="Times New Roman" w:hAnsi="Times New Roman" w:cs="Times New Roman"/>
          <w:sz w:val="26"/>
          <w:szCs w:val="26"/>
          <w:lang w:val="ru-RU"/>
        </w:rPr>
        <w:t xml:space="preserve"> в результате нарушения обязательных требований в сфере благоустройства на территории сельского поселения </w:t>
      </w:r>
      <w:r w:rsidR="00F03816">
        <w:rPr>
          <w:rFonts w:ascii="Times New Roman" w:hAnsi="Times New Roman" w:cs="Times New Roman"/>
          <w:sz w:val="26"/>
          <w:szCs w:val="26"/>
          <w:lang w:val="ru-RU"/>
        </w:rPr>
        <w:t>Александровка</w:t>
      </w:r>
      <w:r w:rsidRPr="002B0388">
        <w:rPr>
          <w:rFonts w:ascii="Times New Roman" w:hAnsi="Times New Roman" w:cs="Times New Roman"/>
          <w:sz w:val="26"/>
          <w:szCs w:val="26"/>
          <w:lang w:val="ru-RU"/>
        </w:rPr>
        <w:t>;</w:t>
      </w:r>
    </w:p>
    <w:p w:rsidR="007F7323" w:rsidRPr="002B0388" w:rsidRDefault="00967AB9" w:rsidP="002B0388">
      <w:pPr>
        <w:numPr>
          <w:ilvl w:val="0"/>
          <w:numId w:val="4"/>
        </w:numPr>
        <w:ind w:left="708"/>
        <w:jc w:val="both"/>
        <w:rPr>
          <w:rFonts w:ascii="Times New Roman" w:hAnsi="Times New Roman" w:cs="Times New Roman"/>
          <w:sz w:val="26"/>
          <w:szCs w:val="26"/>
          <w:lang w:val="ru-RU"/>
        </w:rPr>
      </w:pPr>
      <w:r w:rsidRPr="002B0388">
        <w:rPr>
          <w:rFonts w:ascii="Times New Roman" w:hAnsi="Times New Roman" w:cs="Times New Roman"/>
          <w:sz w:val="26"/>
          <w:szCs w:val="26"/>
          <w:lang w:val="ru-RU"/>
        </w:rPr>
        <w:t>воспрепятствования контролируемыми лицами или их представителями доступа муниципальных инспекторов на объект контроля;</w:t>
      </w:r>
    </w:p>
    <w:p w:rsidR="007F7323" w:rsidRPr="002B0388" w:rsidRDefault="002B0388" w:rsidP="002B0388">
      <w:pPr>
        <w:numPr>
          <w:ilvl w:val="0"/>
          <w:numId w:val="4"/>
        </w:numPr>
        <w:ind w:left="708"/>
        <w:jc w:val="both"/>
        <w:rPr>
          <w:rFonts w:ascii="Times New Roman" w:hAnsi="Times New Roman" w:cs="Times New Roman"/>
          <w:sz w:val="26"/>
          <w:szCs w:val="26"/>
          <w:lang w:val="ru-RU"/>
        </w:rPr>
      </w:pPr>
      <w:r>
        <w:rPr>
          <w:rFonts w:ascii="Times New Roman" w:hAnsi="Times New Roman" w:cs="Times New Roman"/>
          <w:sz w:val="26"/>
          <w:szCs w:val="26"/>
          <w:lang w:val="ru-RU"/>
        </w:rPr>
        <w:t>н</w:t>
      </w:r>
      <w:r w:rsidR="00967AB9" w:rsidRPr="002B0388">
        <w:rPr>
          <w:rFonts w:ascii="Times New Roman" w:hAnsi="Times New Roman" w:cs="Times New Roman"/>
          <w:sz w:val="26"/>
          <w:szCs w:val="26"/>
          <w:lang w:val="ru-RU"/>
        </w:rPr>
        <w:t>аличие на объекте контроля в течение предшествующего года нарушений следующих обязательных требований   в сфере благоустройства на территории поселения:</w:t>
      </w:r>
    </w:p>
    <w:p w:rsidR="007F7323" w:rsidRPr="002B0388" w:rsidRDefault="00967AB9" w:rsidP="002B0388">
      <w:pPr>
        <w:jc w:val="both"/>
        <w:rPr>
          <w:rFonts w:ascii="Times New Roman" w:hAnsi="Times New Roman" w:cs="Times New Roman"/>
          <w:sz w:val="26"/>
          <w:szCs w:val="26"/>
          <w:lang w:val="ru-RU"/>
        </w:rPr>
      </w:pPr>
      <w:r w:rsidRPr="002B0388">
        <w:rPr>
          <w:rFonts w:ascii="Times New Roman" w:hAnsi="Times New Roman" w:cs="Times New Roman"/>
          <w:sz w:val="26"/>
          <w:szCs w:val="26"/>
          <w:lang w:val="ru-RU"/>
        </w:rPr>
        <w:t>- нарушение требований по содержанию спортивных площадок, не соблюдение норм безопасности при эксплуатации оборудования спортивных площадок;</w:t>
      </w:r>
    </w:p>
    <w:p w:rsidR="007F7323" w:rsidRPr="002B0388" w:rsidRDefault="00967AB9" w:rsidP="002B0388">
      <w:pPr>
        <w:jc w:val="both"/>
        <w:rPr>
          <w:rFonts w:ascii="Times New Roman" w:hAnsi="Times New Roman" w:cs="Times New Roman"/>
          <w:sz w:val="26"/>
          <w:szCs w:val="26"/>
          <w:lang w:val="ru-RU"/>
        </w:rPr>
      </w:pPr>
      <w:r w:rsidRPr="002B0388">
        <w:rPr>
          <w:rFonts w:ascii="Times New Roman" w:hAnsi="Times New Roman" w:cs="Times New Roman"/>
          <w:sz w:val="26"/>
          <w:szCs w:val="26"/>
          <w:lang w:val="ru-RU"/>
        </w:rPr>
        <w:t>- нарушение требований безопасности и эксплуатации оборудования детских площадок;</w:t>
      </w:r>
    </w:p>
    <w:p w:rsidR="007F7323" w:rsidRPr="002B0388" w:rsidRDefault="00967AB9" w:rsidP="002B0388">
      <w:pPr>
        <w:jc w:val="both"/>
        <w:rPr>
          <w:rFonts w:ascii="Times New Roman" w:hAnsi="Times New Roman" w:cs="Times New Roman"/>
          <w:sz w:val="26"/>
          <w:szCs w:val="26"/>
          <w:lang w:val="ru-RU"/>
        </w:rPr>
      </w:pPr>
      <w:r w:rsidRPr="002B0388">
        <w:rPr>
          <w:rFonts w:ascii="Times New Roman" w:hAnsi="Times New Roman" w:cs="Times New Roman"/>
          <w:sz w:val="26"/>
          <w:szCs w:val="26"/>
          <w:lang w:val="ru-RU"/>
        </w:rPr>
        <w:t>- невыполнение обеспечения условий доступности для инвалидов к объектам социальной, инженерной, транс</w:t>
      </w:r>
      <w:r w:rsidR="002B0388">
        <w:rPr>
          <w:rFonts w:ascii="Times New Roman" w:hAnsi="Times New Roman" w:cs="Times New Roman"/>
          <w:sz w:val="26"/>
          <w:szCs w:val="26"/>
          <w:lang w:val="ru-RU"/>
        </w:rPr>
        <w:t xml:space="preserve">портной инфраструктуры </w:t>
      </w:r>
      <w:r w:rsidRPr="002B0388">
        <w:rPr>
          <w:rFonts w:ascii="Times New Roman" w:hAnsi="Times New Roman" w:cs="Times New Roman"/>
          <w:sz w:val="26"/>
          <w:szCs w:val="26"/>
          <w:lang w:val="ru-RU"/>
        </w:rPr>
        <w:t xml:space="preserve"> и предоставляемым услугам;</w:t>
      </w:r>
    </w:p>
    <w:p w:rsidR="007F7323" w:rsidRPr="002B0388" w:rsidRDefault="002B0388" w:rsidP="002B0388">
      <w:pPr>
        <w:numPr>
          <w:ilvl w:val="0"/>
          <w:numId w:val="4"/>
        </w:numPr>
        <w:ind w:left="708"/>
        <w:jc w:val="both"/>
        <w:rPr>
          <w:rFonts w:ascii="Times New Roman" w:hAnsi="Times New Roman" w:cs="Times New Roman"/>
          <w:sz w:val="26"/>
          <w:szCs w:val="26"/>
          <w:lang w:val="ru-RU"/>
        </w:rPr>
      </w:pPr>
      <w:r>
        <w:rPr>
          <w:rFonts w:ascii="Times New Roman" w:hAnsi="Times New Roman" w:cs="Times New Roman"/>
          <w:sz w:val="26"/>
          <w:szCs w:val="26"/>
          <w:lang w:val="ru-RU"/>
        </w:rPr>
        <w:t>н</w:t>
      </w:r>
      <w:r w:rsidR="00967AB9" w:rsidRPr="002B0388">
        <w:rPr>
          <w:rFonts w:ascii="Times New Roman" w:hAnsi="Times New Roman" w:cs="Times New Roman"/>
          <w:sz w:val="26"/>
          <w:szCs w:val="26"/>
          <w:lang w:val="ru-RU"/>
        </w:rPr>
        <w:t>арушение порядка при осуществлении земляных работ, в том числе отсутствие разрешения на осуществление таких работ, отсутствие ограждения места осуществления работ, несоблюдение норм санитарного состояния прилегающей территории установленных требований безопасности движения пешеходов и транспорта,</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необеспечение подъездов и подходов к местам общего пользования,</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 xml:space="preserve">несвоевременное выполнение работ по </w:t>
      </w:r>
      <w:r>
        <w:rPr>
          <w:rFonts w:ascii="Times New Roman" w:hAnsi="Times New Roman" w:cs="Times New Roman"/>
          <w:sz w:val="26"/>
          <w:szCs w:val="26"/>
          <w:lang w:val="ru-RU"/>
        </w:rPr>
        <w:t>наличию</w:t>
      </w:r>
      <w:r w:rsidRPr="002B0388">
        <w:rPr>
          <w:rFonts w:ascii="Times New Roman" w:hAnsi="Times New Roman" w:cs="Times New Roman"/>
          <w:sz w:val="26"/>
          <w:szCs w:val="26"/>
          <w:lang w:val="ru-RU"/>
        </w:rPr>
        <w:t xml:space="preserve"> на объекте контроля в течение предшествующего года случаев </w:t>
      </w:r>
      <w:r>
        <w:rPr>
          <w:rFonts w:ascii="Times New Roman" w:hAnsi="Times New Roman" w:cs="Times New Roman"/>
          <w:sz w:val="26"/>
          <w:szCs w:val="26"/>
          <w:lang w:val="ru-RU"/>
        </w:rPr>
        <w:t>восстановления</w:t>
      </w:r>
      <w:r w:rsidR="00967AB9" w:rsidRPr="002B0388">
        <w:rPr>
          <w:rFonts w:ascii="Times New Roman" w:hAnsi="Times New Roman" w:cs="Times New Roman"/>
          <w:sz w:val="26"/>
          <w:szCs w:val="26"/>
          <w:lang w:val="ru-RU"/>
        </w:rPr>
        <w:t xml:space="preserve"> работ нарушенного и /или проектного благоустройства после их завершения;</w:t>
      </w:r>
    </w:p>
    <w:p w:rsidR="007F7323" w:rsidRPr="002B0388" w:rsidRDefault="002B0388" w:rsidP="002B0388">
      <w:pPr>
        <w:numPr>
          <w:ilvl w:val="0"/>
          <w:numId w:val="4"/>
        </w:numPr>
        <w:ind w:left="708"/>
        <w:jc w:val="both"/>
        <w:rPr>
          <w:rFonts w:ascii="Times New Roman" w:hAnsi="Times New Roman" w:cs="Times New Roman"/>
          <w:sz w:val="26"/>
          <w:szCs w:val="26"/>
          <w:lang w:val="ru-RU"/>
        </w:rPr>
      </w:pPr>
      <w:r>
        <w:rPr>
          <w:rFonts w:ascii="Times New Roman" w:hAnsi="Times New Roman" w:cs="Times New Roman"/>
          <w:sz w:val="26"/>
          <w:szCs w:val="26"/>
          <w:lang w:val="ru-RU"/>
        </w:rPr>
        <w:t>н</w:t>
      </w:r>
      <w:r w:rsidR="00967AB9" w:rsidRPr="002B0388">
        <w:rPr>
          <w:rFonts w:ascii="Times New Roman" w:hAnsi="Times New Roman" w:cs="Times New Roman"/>
          <w:sz w:val="26"/>
          <w:szCs w:val="26"/>
          <w:lang w:val="ru-RU"/>
        </w:rPr>
        <w:t>есоблюдение требований к обустройству и оформлению строительных объектов и площадок;</w:t>
      </w:r>
    </w:p>
    <w:p w:rsidR="007F7323" w:rsidRPr="002B0388" w:rsidRDefault="002B0388" w:rsidP="002B0388">
      <w:pPr>
        <w:numPr>
          <w:ilvl w:val="0"/>
          <w:numId w:val="4"/>
        </w:numPr>
        <w:ind w:left="708"/>
        <w:jc w:val="both"/>
        <w:rPr>
          <w:rFonts w:ascii="Times New Roman" w:hAnsi="Times New Roman" w:cs="Times New Roman"/>
          <w:sz w:val="26"/>
          <w:szCs w:val="26"/>
          <w:lang w:val="ru-RU"/>
        </w:rPr>
      </w:pPr>
      <w:r>
        <w:rPr>
          <w:rFonts w:ascii="Times New Roman" w:hAnsi="Times New Roman" w:cs="Times New Roman"/>
          <w:sz w:val="26"/>
          <w:szCs w:val="26"/>
          <w:lang w:val="ru-RU"/>
        </w:rPr>
        <w:t>н</w:t>
      </w:r>
      <w:r w:rsidR="00967AB9" w:rsidRPr="002B0388">
        <w:rPr>
          <w:rFonts w:ascii="Times New Roman" w:hAnsi="Times New Roman" w:cs="Times New Roman"/>
          <w:sz w:val="26"/>
          <w:szCs w:val="26"/>
          <w:lang w:val="ru-RU"/>
        </w:rPr>
        <w:t>епринятие контролируемыми лицами, в собственности,</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владении и в пользовании которых находятся здания,</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строения,</w:t>
      </w:r>
      <w:r>
        <w:rPr>
          <w:rFonts w:ascii="Times New Roman" w:hAnsi="Times New Roman" w:cs="Times New Roman"/>
          <w:sz w:val="26"/>
          <w:szCs w:val="26"/>
          <w:lang w:val="ru-RU"/>
        </w:rPr>
        <w:t xml:space="preserve"> сооружения </w:t>
      </w:r>
      <w:r w:rsidR="00967AB9" w:rsidRPr="002B0388">
        <w:rPr>
          <w:rFonts w:ascii="Times New Roman" w:hAnsi="Times New Roman" w:cs="Times New Roman"/>
          <w:sz w:val="26"/>
          <w:szCs w:val="26"/>
          <w:lang w:val="ru-RU"/>
        </w:rPr>
        <w:t>мер по очистке кровель,</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козырьков,</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навесов от снега,</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наледи,</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сосулек;</w:t>
      </w:r>
    </w:p>
    <w:p w:rsidR="007F7323" w:rsidRPr="002B0388" w:rsidRDefault="002B0388" w:rsidP="002B0388">
      <w:pPr>
        <w:numPr>
          <w:ilvl w:val="0"/>
          <w:numId w:val="4"/>
        </w:numPr>
        <w:ind w:left="708"/>
        <w:jc w:val="both"/>
        <w:rPr>
          <w:rFonts w:ascii="Times New Roman" w:hAnsi="Times New Roman" w:cs="Times New Roman"/>
          <w:sz w:val="26"/>
          <w:szCs w:val="26"/>
          <w:lang w:val="ru-RU"/>
        </w:rPr>
      </w:pPr>
      <w:r>
        <w:rPr>
          <w:rFonts w:ascii="Times New Roman" w:hAnsi="Times New Roman" w:cs="Times New Roman"/>
          <w:sz w:val="26"/>
          <w:szCs w:val="26"/>
          <w:lang w:val="ru-RU"/>
        </w:rPr>
        <w:t>н</w:t>
      </w:r>
      <w:r w:rsidR="00967AB9" w:rsidRPr="002B0388">
        <w:rPr>
          <w:rFonts w:ascii="Times New Roman" w:hAnsi="Times New Roman" w:cs="Times New Roman"/>
          <w:sz w:val="26"/>
          <w:szCs w:val="26"/>
          <w:lang w:val="ru-RU"/>
        </w:rPr>
        <w:t>арушение по содержанию и эксплуатации инженерных коммуникаций и сооружений,</w:t>
      </w:r>
      <w:r w:rsidR="00854FEC">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а также неприятие контролируемыми лицами надлежащих мер по устранению дефектов (засыпка и засорение водоотводных лотков,</w:t>
      </w:r>
      <w:r w:rsidR="00854FEC">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слив жидких коммунальных отходов,</w:t>
      </w:r>
      <w:r w:rsidR="00854FEC">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хозяйственно-бытовых и производственных сточных вод,</w:t>
      </w:r>
      <w:r w:rsidR="00854FEC">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сброс снега,</w:t>
      </w:r>
      <w:r w:rsidR="00854FEC">
        <w:rPr>
          <w:rFonts w:ascii="Times New Roman" w:hAnsi="Times New Roman" w:cs="Times New Roman"/>
          <w:sz w:val="26"/>
          <w:szCs w:val="26"/>
          <w:lang w:val="ru-RU"/>
        </w:rPr>
        <w:t xml:space="preserve"> льда </w:t>
      </w:r>
      <w:r w:rsidR="00967AB9" w:rsidRPr="002B0388">
        <w:rPr>
          <w:rFonts w:ascii="Times New Roman" w:hAnsi="Times New Roman" w:cs="Times New Roman"/>
          <w:sz w:val="26"/>
          <w:szCs w:val="26"/>
          <w:lang w:val="ru-RU"/>
        </w:rPr>
        <w:t xml:space="preserve"> и мусора в канализационные колодцы,</w:t>
      </w:r>
      <w:r w:rsidR="00854FEC">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закрытие крышек люков колодцев);</w:t>
      </w:r>
    </w:p>
    <w:p w:rsidR="007F7323" w:rsidRPr="002B0388" w:rsidRDefault="00854FEC" w:rsidP="002B0388">
      <w:pPr>
        <w:numPr>
          <w:ilvl w:val="0"/>
          <w:numId w:val="4"/>
        </w:numPr>
        <w:ind w:left="708"/>
        <w:jc w:val="both"/>
        <w:rPr>
          <w:rFonts w:ascii="Times New Roman" w:hAnsi="Times New Roman" w:cs="Times New Roman"/>
          <w:sz w:val="26"/>
          <w:szCs w:val="26"/>
          <w:lang w:val="ru-RU"/>
        </w:rPr>
      </w:pPr>
      <w:proofErr w:type="spellStart"/>
      <w:r>
        <w:rPr>
          <w:rFonts w:ascii="Times New Roman" w:hAnsi="Times New Roman" w:cs="Times New Roman"/>
          <w:sz w:val="26"/>
          <w:szCs w:val="26"/>
          <w:lang w:val="ru-RU"/>
        </w:rPr>
        <w:t>н</w:t>
      </w:r>
      <w:r w:rsidR="00967AB9" w:rsidRPr="002B0388">
        <w:rPr>
          <w:rFonts w:ascii="Times New Roman" w:hAnsi="Times New Roman" w:cs="Times New Roman"/>
          <w:sz w:val="26"/>
          <w:szCs w:val="26"/>
          <w:lang w:val="ru-RU"/>
        </w:rPr>
        <w:t>епроведение</w:t>
      </w:r>
      <w:proofErr w:type="spellEnd"/>
      <w:r w:rsidR="00967AB9" w:rsidRPr="002B0388">
        <w:rPr>
          <w:rFonts w:ascii="Times New Roman" w:hAnsi="Times New Roman" w:cs="Times New Roman"/>
          <w:sz w:val="26"/>
          <w:szCs w:val="26"/>
          <w:lang w:val="ru-RU"/>
        </w:rPr>
        <w:t xml:space="preserve"> </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мероприятий,</w:t>
      </w:r>
      <w:r>
        <w:rPr>
          <w:rFonts w:ascii="Times New Roman" w:hAnsi="Times New Roman" w:cs="Times New Roman"/>
          <w:sz w:val="26"/>
          <w:szCs w:val="26"/>
          <w:lang w:val="ru-RU"/>
        </w:rPr>
        <w:t xml:space="preserve"> связанных с уборкой территории</w:t>
      </w:r>
      <w:r w:rsidR="00967AB9" w:rsidRPr="002B0388">
        <w:rPr>
          <w:rFonts w:ascii="Times New Roman" w:hAnsi="Times New Roman" w:cs="Times New Roman"/>
          <w:sz w:val="26"/>
          <w:szCs w:val="26"/>
          <w:lang w:val="ru-RU"/>
        </w:rPr>
        <w:t>,</w:t>
      </w:r>
      <w:r>
        <w:rPr>
          <w:rFonts w:ascii="Times New Roman" w:hAnsi="Times New Roman" w:cs="Times New Roman"/>
          <w:sz w:val="26"/>
          <w:szCs w:val="26"/>
          <w:lang w:val="ru-RU"/>
        </w:rPr>
        <w:t xml:space="preserve"> поддержанием в чистоте,  </w:t>
      </w:r>
      <w:proofErr w:type="spellStart"/>
      <w:r w:rsidR="00967AB9" w:rsidRPr="002B0388">
        <w:rPr>
          <w:rFonts w:ascii="Times New Roman" w:hAnsi="Times New Roman" w:cs="Times New Roman"/>
          <w:sz w:val="26"/>
          <w:szCs w:val="26"/>
          <w:lang w:val="ru-RU"/>
        </w:rPr>
        <w:t>непроведение</w:t>
      </w:r>
      <w:proofErr w:type="spellEnd"/>
      <w:r w:rsidR="00967AB9" w:rsidRPr="002B0388">
        <w:rPr>
          <w:rFonts w:ascii="Times New Roman" w:hAnsi="Times New Roman" w:cs="Times New Roman"/>
          <w:sz w:val="26"/>
          <w:szCs w:val="26"/>
          <w:lang w:val="ru-RU"/>
        </w:rPr>
        <w:t xml:space="preserve"> своевременного ремонта фасадов зданий,</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сооружений,</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малых архитектурных форм,</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заборов и ограждений;</w:t>
      </w:r>
    </w:p>
    <w:p w:rsidR="007F7323" w:rsidRPr="002B0388" w:rsidRDefault="00854FEC" w:rsidP="002B0388">
      <w:pPr>
        <w:numPr>
          <w:ilvl w:val="0"/>
          <w:numId w:val="4"/>
        </w:numPr>
        <w:ind w:left="708"/>
        <w:jc w:val="both"/>
        <w:rPr>
          <w:rFonts w:ascii="Times New Roman" w:hAnsi="Times New Roman" w:cs="Times New Roman"/>
          <w:sz w:val="26"/>
          <w:szCs w:val="26"/>
          <w:lang w:val="ru-RU"/>
        </w:rPr>
      </w:pPr>
      <w:proofErr w:type="spellStart"/>
      <w:r>
        <w:rPr>
          <w:rFonts w:ascii="Times New Roman" w:hAnsi="Times New Roman" w:cs="Times New Roman"/>
          <w:sz w:val="26"/>
          <w:szCs w:val="26"/>
          <w:lang w:val="ru-RU"/>
        </w:rPr>
        <w:t>н</w:t>
      </w:r>
      <w:r w:rsidR="00967AB9" w:rsidRPr="002B0388">
        <w:rPr>
          <w:rFonts w:ascii="Times New Roman" w:hAnsi="Times New Roman" w:cs="Times New Roman"/>
          <w:sz w:val="26"/>
          <w:szCs w:val="26"/>
          <w:lang w:val="ru-RU"/>
        </w:rPr>
        <w:t>епроведение</w:t>
      </w:r>
      <w:proofErr w:type="spellEnd"/>
      <w:r w:rsidR="00967AB9" w:rsidRPr="002B0388">
        <w:rPr>
          <w:rFonts w:ascii="Times New Roman" w:hAnsi="Times New Roman" w:cs="Times New Roman"/>
          <w:sz w:val="26"/>
          <w:szCs w:val="26"/>
          <w:lang w:val="ru-RU"/>
        </w:rPr>
        <w:t xml:space="preserve"> работ по очистке фасадов,</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ограждений и иных объектов благоустройства от самовольно расклеенных объявлений,</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 xml:space="preserve">плакатов, </w:t>
      </w:r>
      <w:r w:rsidR="00967AB9" w:rsidRPr="002B0388">
        <w:rPr>
          <w:rFonts w:ascii="Times New Roman" w:hAnsi="Times New Roman" w:cs="Times New Roman"/>
          <w:sz w:val="26"/>
          <w:szCs w:val="26"/>
          <w:lang w:val="ru-RU"/>
        </w:rPr>
        <w:lastRenderedPageBreak/>
        <w:t>информационно-печатной продукции,</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очис</w:t>
      </w:r>
      <w:r>
        <w:rPr>
          <w:rFonts w:ascii="Times New Roman" w:hAnsi="Times New Roman" w:cs="Times New Roman"/>
          <w:sz w:val="26"/>
          <w:szCs w:val="26"/>
          <w:lang w:val="ru-RU"/>
        </w:rPr>
        <w:t xml:space="preserve">тке </w:t>
      </w:r>
      <w:r w:rsidR="00967AB9" w:rsidRPr="002B0388">
        <w:rPr>
          <w:rFonts w:ascii="Times New Roman" w:hAnsi="Times New Roman" w:cs="Times New Roman"/>
          <w:sz w:val="26"/>
          <w:szCs w:val="26"/>
          <w:lang w:val="ru-RU"/>
        </w:rPr>
        <w:t>(либо закрашиванию) от надписей и рисунков на фасадах (конструктивных элементах),</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ограждениях и иных объектах благоустройства;</w:t>
      </w:r>
    </w:p>
    <w:p w:rsidR="007F7323" w:rsidRPr="002B0388" w:rsidRDefault="00854FEC" w:rsidP="002B0388">
      <w:pPr>
        <w:numPr>
          <w:ilvl w:val="0"/>
          <w:numId w:val="4"/>
        </w:numPr>
        <w:ind w:left="708"/>
        <w:jc w:val="both"/>
        <w:rPr>
          <w:rFonts w:ascii="Times New Roman" w:hAnsi="Times New Roman" w:cs="Times New Roman"/>
          <w:sz w:val="26"/>
          <w:szCs w:val="26"/>
          <w:lang w:val="ru-RU"/>
        </w:rPr>
      </w:pPr>
      <w:r>
        <w:rPr>
          <w:rFonts w:ascii="Times New Roman" w:hAnsi="Times New Roman" w:cs="Times New Roman"/>
          <w:sz w:val="26"/>
          <w:szCs w:val="26"/>
          <w:lang w:val="ru-RU"/>
        </w:rPr>
        <w:t>н</w:t>
      </w:r>
      <w:r w:rsidR="00967AB9" w:rsidRPr="002B0388">
        <w:rPr>
          <w:rFonts w:ascii="Times New Roman" w:hAnsi="Times New Roman" w:cs="Times New Roman"/>
          <w:sz w:val="26"/>
          <w:szCs w:val="26"/>
          <w:lang w:val="ru-RU"/>
        </w:rPr>
        <w:t>арушение порядка сноса (удаления)и (или)пересадка насаждений,</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вырубки деревьев,</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кустарников (отсутствие порубочного билета и (или) разрешения на пересадку деревьев и кустарников).</w:t>
      </w:r>
    </w:p>
    <w:p w:rsidR="007F7323" w:rsidRDefault="007F7323">
      <w:pPr>
        <w:ind w:left="708"/>
        <w:rPr>
          <w:rFonts w:ascii="Calibri" w:hAnsi="Calibri" w:cs="Calibri"/>
          <w:lang w:val="ru-RU"/>
        </w:rPr>
      </w:pPr>
    </w:p>
    <w:p w:rsidR="00854FEC" w:rsidRDefault="00854FEC">
      <w:pPr>
        <w:ind w:left="708"/>
        <w:rPr>
          <w:rFonts w:ascii="Calibri" w:hAnsi="Calibri" w:cs="Calibri"/>
          <w:lang w:val="ru-RU"/>
        </w:rPr>
      </w:pPr>
    </w:p>
    <w:p w:rsidR="00854FEC" w:rsidRDefault="00854FEC">
      <w:pPr>
        <w:ind w:left="708"/>
        <w:rPr>
          <w:rFonts w:ascii="Calibri" w:hAnsi="Calibri" w:cs="Calibri"/>
          <w:lang w:val="ru-RU"/>
        </w:rPr>
      </w:pPr>
    </w:p>
    <w:p w:rsidR="007F7323" w:rsidRDefault="00967AB9">
      <w:pPr>
        <w:ind w:left="708"/>
        <w:jc w:val="center"/>
        <w:rPr>
          <w:rFonts w:ascii="Times New Roman" w:hAnsi="Times New Roman" w:cs="Times New Roman"/>
          <w:b/>
          <w:sz w:val="26"/>
          <w:szCs w:val="26"/>
          <w:lang w:val="ru-RU"/>
        </w:rPr>
      </w:pPr>
      <w:r w:rsidRPr="00854FEC">
        <w:rPr>
          <w:rFonts w:ascii="Times New Roman" w:hAnsi="Times New Roman" w:cs="Times New Roman"/>
          <w:b/>
          <w:sz w:val="26"/>
          <w:szCs w:val="26"/>
        </w:rPr>
        <w:t>II</w:t>
      </w:r>
      <w:r w:rsidRPr="00854FEC">
        <w:rPr>
          <w:rFonts w:ascii="Times New Roman" w:hAnsi="Times New Roman" w:cs="Times New Roman"/>
          <w:b/>
          <w:sz w:val="26"/>
          <w:szCs w:val="26"/>
          <w:lang w:val="ru-RU"/>
        </w:rPr>
        <w:t>.Результаты оценки достижения целей введения обязательных требований для каждого содержащегося в докладе МНПА</w:t>
      </w:r>
    </w:p>
    <w:p w:rsidR="00854FEC" w:rsidRPr="00A72380" w:rsidRDefault="00854FEC">
      <w:pPr>
        <w:ind w:left="708"/>
        <w:jc w:val="center"/>
        <w:rPr>
          <w:rFonts w:ascii="Times New Roman" w:hAnsi="Times New Roman" w:cs="Times New Roman"/>
          <w:b/>
          <w:sz w:val="26"/>
          <w:szCs w:val="26"/>
          <w:lang w:val="ru-RU"/>
        </w:rPr>
      </w:pPr>
    </w:p>
    <w:p w:rsidR="007F7323" w:rsidRPr="00A72380" w:rsidRDefault="00967AB9">
      <w:pPr>
        <w:ind w:left="708"/>
        <w:jc w:val="center"/>
        <w:rPr>
          <w:rFonts w:ascii="Times New Roman" w:hAnsi="Times New Roman" w:cs="Times New Roman"/>
          <w:sz w:val="26"/>
          <w:szCs w:val="26"/>
          <w:lang w:val="ru-RU"/>
        </w:rPr>
      </w:pPr>
      <w:r w:rsidRPr="00A72380">
        <w:rPr>
          <w:rFonts w:ascii="Times New Roman" w:hAnsi="Times New Roman" w:cs="Times New Roman"/>
          <w:sz w:val="26"/>
          <w:szCs w:val="26"/>
          <w:lang w:val="ru-RU"/>
        </w:rPr>
        <w:t>1. Соблюдение принципов установления и оценки применения обязательных требований,</w:t>
      </w:r>
      <w:r w:rsidR="00A72380" w:rsidRPr="00A72380">
        <w:rPr>
          <w:rFonts w:ascii="Times New Roman" w:hAnsi="Times New Roman" w:cs="Times New Roman"/>
          <w:sz w:val="26"/>
          <w:szCs w:val="26"/>
          <w:lang w:val="ru-RU"/>
        </w:rPr>
        <w:t xml:space="preserve"> </w:t>
      </w:r>
      <w:r w:rsidRPr="00A72380">
        <w:rPr>
          <w:rFonts w:ascii="Times New Roman" w:hAnsi="Times New Roman" w:cs="Times New Roman"/>
          <w:sz w:val="26"/>
          <w:szCs w:val="26"/>
          <w:lang w:val="ru-RU"/>
        </w:rPr>
        <w:t>установленных Федеральным законом №247-ФЗ</w:t>
      </w:r>
    </w:p>
    <w:p w:rsidR="007F7323" w:rsidRPr="00A72380" w:rsidRDefault="00967AB9">
      <w:pPr>
        <w:ind w:left="708"/>
        <w:jc w:val="center"/>
        <w:rPr>
          <w:rFonts w:ascii="Times New Roman" w:hAnsi="Times New Roman" w:cs="Times New Roman"/>
          <w:sz w:val="26"/>
          <w:szCs w:val="26"/>
          <w:lang w:val="ru-RU"/>
        </w:rPr>
      </w:pPr>
      <w:r w:rsidRPr="00A72380">
        <w:rPr>
          <w:rFonts w:ascii="Times New Roman" w:hAnsi="Times New Roman" w:cs="Times New Roman"/>
          <w:sz w:val="26"/>
          <w:szCs w:val="26"/>
          <w:lang w:val="ru-RU"/>
        </w:rPr>
        <w:t>Принцип законности обязательных требований</w:t>
      </w:r>
    </w:p>
    <w:p w:rsidR="007F7323" w:rsidRPr="00A72380" w:rsidRDefault="00967AB9">
      <w:pPr>
        <w:wordWrap w:val="0"/>
        <w:ind w:left="708"/>
        <w:jc w:val="right"/>
        <w:rPr>
          <w:rFonts w:ascii="Times New Roman" w:hAnsi="Times New Roman" w:cs="Times New Roman"/>
          <w:sz w:val="24"/>
          <w:szCs w:val="24"/>
          <w:lang w:val="ru-RU"/>
        </w:rPr>
      </w:pPr>
      <w:r w:rsidRPr="00A72380">
        <w:rPr>
          <w:rFonts w:ascii="Times New Roman" w:hAnsi="Times New Roman" w:cs="Times New Roman"/>
          <w:sz w:val="24"/>
          <w:szCs w:val="24"/>
          <w:lang w:val="ru-RU"/>
        </w:rPr>
        <w:t xml:space="preserve">Таблица </w:t>
      </w:r>
      <w:r w:rsidR="00A72380">
        <w:rPr>
          <w:rFonts w:ascii="Times New Roman" w:hAnsi="Times New Roman" w:cs="Times New Roman"/>
          <w:sz w:val="24"/>
          <w:szCs w:val="24"/>
          <w:lang w:val="ru-RU"/>
        </w:rPr>
        <w:t>№</w:t>
      </w:r>
      <w:r w:rsidRPr="00A72380">
        <w:rPr>
          <w:rFonts w:ascii="Times New Roman" w:hAnsi="Times New Roman" w:cs="Times New Roman"/>
          <w:sz w:val="24"/>
          <w:szCs w:val="24"/>
          <w:lang w:val="ru-RU"/>
        </w:rPr>
        <w:t>4</w:t>
      </w:r>
    </w:p>
    <w:tbl>
      <w:tblPr>
        <w:tblStyle w:val="a3"/>
        <w:tblW w:w="0" w:type="auto"/>
        <w:tblLayout w:type="fixed"/>
        <w:tblLook w:val="04A0" w:firstRow="1" w:lastRow="0" w:firstColumn="1" w:lastColumn="0" w:noHBand="0" w:noVBand="1"/>
      </w:tblPr>
      <w:tblGrid>
        <w:gridCol w:w="456"/>
        <w:gridCol w:w="4075"/>
        <w:gridCol w:w="1363"/>
        <w:gridCol w:w="4301"/>
      </w:tblGrid>
      <w:tr w:rsidR="007F7323" w:rsidRPr="00483D6D" w:rsidTr="00A72380">
        <w:tc>
          <w:tcPr>
            <w:tcW w:w="10195" w:type="dxa"/>
            <w:gridSpan w:val="4"/>
          </w:tcPr>
          <w:p w:rsidR="007F7323" w:rsidRPr="00A72380" w:rsidRDefault="00967AB9">
            <w:pPr>
              <w:jc w:val="center"/>
              <w:rPr>
                <w:rFonts w:ascii="Times New Roman" w:hAnsi="Times New Roman" w:cs="Times New Roman"/>
                <w:lang w:val="ru-RU"/>
              </w:rPr>
            </w:pPr>
            <w:r w:rsidRPr="00A72380">
              <w:rPr>
                <w:rFonts w:ascii="Times New Roman" w:hAnsi="Times New Roman" w:cs="Times New Roman"/>
                <w:lang w:val="ru-RU"/>
              </w:rPr>
              <w:t>Краткое описание содержания ОТ или группы ОТ</w:t>
            </w:r>
          </w:p>
        </w:tc>
      </w:tr>
      <w:tr w:rsidR="007F7323" w:rsidTr="00A72380">
        <w:tc>
          <w:tcPr>
            <w:tcW w:w="456" w:type="dxa"/>
          </w:tcPr>
          <w:p w:rsidR="007F7323" w:rsidRPr="00A72380" w:rsidRDefault="00A72380" w:rsidP="00A72380">
            <w:pPr>
              <w:jc w:val="center"/>
              <w:rPr>
                <w:rFonts w:ascii="Times New Roman" w:hAnsi="Times New Roman" w:cs="Times New Roman"/>
                <w:b/>
                <w:lang w:val="ru-RU"/>
              </w:rPr>
            </w:pPr>
            <w:r>
              <w:rPr>
                <w:rFonts w:ascii="Times New Roman" w:hAnsi="Times New Roman" w:cs="Times New Roman"/>
                <w:b/>
                <w:lang w:val="ru-RU"/>
              </w:rPr>
              <w:t>№</w:t>
            </w:r>
            <w:r w:rsidR="00967AB9" w:rsidRPr="00A72380">
              <w:rPr>
                <w:rFonts w:ascii="Times New Roman" w:hAnsi="Times New Roman" w:cs="Times New Roman"/>
                <w:b/>
                <w:lang w:val="ru-RU"/>
              </w:rPr>
              <w:t xml:space="preserve"> </w:t>
            </w:r>
            <w:proofErr w:type="gramStart"/>
            <w:r w:rsidR="00967AB9" w:rsidRPr="00A72380">
              <w:rPr>
                <w:rFonts w:ascii="Times New Roman" w:hAnsi="Times New Roman" w:cs="Times New Roman"/>
                <w:b/>
                <w:lang w:val="ru-RU"/>
              </w:rPr>
              <w:t>п</w:t>
            </w:r>
            <w:proofErr w:type="gramEnd"/>
            <w:r w:rsidR="00967AB9" w:rsidRPr="00A72380">
              <w:rPr>
                <w:rFonts w:ascii="Times New Roman" w:hAnsi="Times New Roman" w:cs="Times New Roman"/>
                <w:b/>
                <w:lang w:val="ru-RU"/>
              </w:rPr>
              <w:t>/п</w:t>
            </w:r>
          </w:p>
        </w:tc>
        <w:tc>
          <w:tcPr>
            <w:tcW w:w="4075" w:type="dxa"/>
          </w:tcPr>
          <w:p w:rsidR="007F7323" w:rsidRPr="00A72380" w:rsidRDefault="00967AB9">
            <w:pPr>
              <w:jc w:val="center"/>
              <w:rPr>
                <w:rFonts w:ascii="Times New Roman" w:hAnsi="Times New Roman" w:cs="Times New Roman"/>
                <w:b/>
                <w:lang w:val="ru-RU"/>
              </w:rPr>
            </w:pPr>
            <w:r w:rsidRPr="00A72380">
              <w:rPr>
                <w:rFonts w:ascii="Times New Roman" w:hAnsi="Times New Roman" w:cs="Times New Roman"/>
                <w:b/>
                <w:lang w:val="ru-RU"/>
              </w:rPr>
              <w:t>Критерий</w:t>
            </w:r>
          </w:p>
        </w:tc>
        <w:tc>
          <w:tcPr>
            <w:tcW w:w="1363" w:type="dxa"/>
          </w:tcPr>
          <w:p w:rsidR="007F7323" w:rsidRPr="00A72380" w:rsidRDefault="00967AB9">
            <w:pPr>
              <w:jc w:val="center"/>
              <w:rPr>
                <w:rFonts w:ascii="Times New Roman" w:hAnsi="Times New Roman" w:cs="Times New Roman"/>
                <w:b/>
                <w:lang w:val="ru-RU"/>
              </w:rPr>
            </w:pPr>
            <w:r w:rsidRPr="00A72380">
              <w:rPr>
                <w:rFonts w:ascii="Times New Roman" w:hAnsi="Times New Roman" w:cs="Times New Roman"/>
                <w:b/>
                <w:lang w:val="ru-RU"/>
              </w:rPr>
              <w:t>Выполнение либо не выполнение</w:t>
            </w:r>
          </w:p>
        </w:tc>
        <w:tc>
          <w:tcPr>
            <w:tcW w:w="4301" w:type="dxa"/>
          </w:tcPr>
          <w:p w:rsidR="007F7323" w:rsidRPr="00A72380" w:rsidRDefault="00967AB9">
            <w:pPr>
              <w:jc w:val="center"/>
              <w:rPr>
                <w:rFonts w:ascii="Times New Roman" w:hAnsi="Times New Roman" w:cs="Times New Roman"/>
                <w:b/>
                <w:lang w:val="ru-RU"/>
              </w:rPr>
            </w:pPr>
            <w:r w:rsidRPr="00A72380">
              <w:rPr>
                <w:rFonts w:ascii="Times New Roman" w:hAnsi="Times New Roman" w:cs="Times New Roman"/>
                <w:b/>
                <w:lang w:val="ru-RU"/>
              </w:rPr>
              <w:t>Обоснование</w:t>
            </w:r>
          </w:p>
        </w:tc>
      </w:tr>
      <w:tr w:rsidR="007F7323" w:rsidTr="00A72380">
        <w:tc>
          <w:tcPr>
            <w:tcW w:w="456" w:type="dxa"/>
          </w:tcPr>
          <w:p w:rsidR="007F7323" w:rsidRPr="00A72380" w:rsidRDefault="00967AB9">
            <w:pPr>
              <w:jc w:val="center"/>
              <w:rPr>
                <w:rFonts w:ascii="Times New Roman" w:hAnsi="Times New Roman" w:cs="Times New Roman"/>
                <w:lang w:val="ru-RU"/>
              </w:rPr>
            </w:pPr>
            <w:r w:rsidRPr="00A72380">
              <w:rPr>
                <w:rFonts w:ascii="Times New Roman" w:hAnsi="Times New Roman" w:cs="Times New Roman"/>
                <w:lang w:val="ru-RU"/>
              </w:rPr>
              <w:t>1</w:t>
            </w:r>
          </w:p>
        </w:tc>
        <w:tc>
          <w:tcPr>
            <w:tcW w:w="4075" w:type="dxa"/>
          </w:tcPr>
          <w:p w:rsidR="007F7323" w:rsidRPr="00A72380" w:rsidRDefault="00967AB9">
            <w:pPr>
              <w:jc w:val="center"/>
              <w:rPr>
                <w:rFonts w:ascii="Times New Roman" w:hAnsi="Times New Roman" w:cs="Times New Roman"/>
                <w:lang w:val="ru-RU"/>
              </w:rPr>
            </w:pPr>
            <w:r w:rsidRPr="00A72380">
              <w:rPr>
                <w:rFonts w:ascii="Times New Roman" w:hAnsi="Times New Roman" w:cs="Times New Roman"/>
                <w:lang w:val="ru-RU"/>
              </w:rPr>
              <w:t>2</w:t>
            </w:r>
          </w:p>
        </w:tc>
        <w:tc>
          <w:tcPr>
            <w:tcW w:w="1363" w:type="dxa"/>
          </w:tcPr>
          <w:p w:rsidR="007F7323" w:rsidRPr="00A72380" w:rsidRDefault="00967AB9">
            <w:pPr>
              <w:jc w:val="center"/>
              <w:rPr>
                <w:rFonts w:ascii="Times New Roman" w:hAnsi="Times New Roman" w:cs="Times New Roman"/>
                <w:lang w:val="ru-RU"/>
              </w:rPr>
            </w:pPr>
            <w:r w:rsidRPr="00A72380">
              <w:rPr>
                <w:rFonts w:ascii="Times New Roman" w:hAnsi="Times New Roman" w:cs="Times New Roman"/>
                <w:lang w:val="ru-RU"/>
              </w:rPr>
              <w:t>3</w:t>
            </w:r>
          </w:p>
        </w:tc>
        <w:tc>
          <w:tcPr>
            <w:tcW w:w="4301" w:type="dxa"/>
          </w:tcPr>
          <w:p w:rsidR="007F7323" w:rsidRPr="00A72380" w:rsidRDefault="00967AB9">
            <w:pPr>
              <w:jc w:val="center"/>
              <w:rPr>
                <w:rFonts w:ascii="Times New Roman" w:hAnsi="Times New Roman" w:cs="Times New Roman"/>
                <w:lang w:val="ru-RU"/>
              </w:rPr>
            </w:pPr>
            <w:r w:rsidRPr="00A72380">
              <w:rPr>
                <w:rFonts w:ascii="Times New Roman" w:hAnsi="Times New Roman" w:cs="Times New Roman"/>
                <w:lang w:val="ru-RU"/>
              </w:rPr>
              <w:t>4</w:t>
            </w:r>
          </w:p>
        </w:tc>
      </w:tr>
      <w:tr w:rsidR="007F7323" w:rsidTr="00A72380">
        <w:tc>
          <w:tcPr>
            <w:tcW w:w="456" w:type="dxa"/>
          </w:tcPr>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1</w:t>
            </w:r>
          </w:p>
        </w:tc>
        <w:tc>
          <w:tcPr>
            <w:tcW w:w="4075" w:type="dxa"/>
          </w:tcPr>
          <w:p w:rsidR="007F7323" w:rsidRPr="00A72380" w:rsidRDefault="00967AB9" w:rsidP="00A72380">
            <w:pPr>
              <w:jc w:val="left"/>
              <w:rPr>
                <w:rFonts w:ascii="Times New Roman" w:hAnsi="Times New Roman" w:cs="Times New Roman"/>
                <w:lang w:val="ru-RU"/>
              </w:rPr>
            </w:pPr>
            <w:r w:rsidRPr="00A72380">
              <w:rPr>
                <w:rFonts w:ascii="Times New Roman" w:hAnsi="Times New Roman" w:cs="Times New Roman"/>
                <w:lang w:val="ru-RU"/>
              </w:rPr>
              <w:t>Уполномоченный орган,</w:t>
            </w:r>
            <w:r w:rsidR="00A72380">
              <w:rPr>
                <w:rFonts w:ascii="Times New Roman" w:hAnsi="Times New Roman" w:cs="Times New Roman"/>
                <w:lang w:val="ru-RU"/>
              </w:rPr>
              <w:t xml:space="preserve"> </w:t>
            </w:r>
            <w:r w:rsidRPr="00A72380">
              <w:rPr>
                <w:rFonts w:ascii="Times New Roman" w:hAnsi="Times New Roman" w:cs="Times New Roman"/>
                <w:lang w:val="ru-RU"/>
              </w:rPr>
              <w:t xml:space="preserve">наделённый полномочиями на установление ОТ-Собрание представителей сельского поселения </w:t>
            </w:r>
            <w:r w:rsidR="00F03816">
              <w:rPr>
                <w:rFonts w:ascii="Times New Roman" w:hAnsi="Times New Roman" w:cs="Times New Roman"/>
                <w:lang w:val="ru-RU"/>
              </w:rPr>
              <w:t>Александровка</w:t>
            </w:r>
            <w:r w:rsidR="00A72380">
              <w:rPr>
                <w:rFonts w:ascii="Times New Roman" w:hAnsi="Times New Roman" w:cs="Times New Roman"/>
                <w:lang w:val="ru-RU"/>
              </w:rPr>
              <w:t xml:space="preserve"> </w:t>
            </w:r>
            <w:r w:rsidRPr="00A72380">
              <w:rPr>
                <w:rFonts w:ascii="Times New Roman" w:hAnsi="Times New Roman" w:cs="Times New Roman"/>
                <w:lang w:val="ru-RU"/>
              </w:rPr>
              <w:t xml:space="preserve">муниципального района </w:t>
            </w:r>
            <w:r w:rsidR="00A72380">
              <w:rPr>
                <w:rFonts w:ascii="Times New Roman" w:hAnsi="Times New Roman" w:cs="Times New Roman"/>
                <w:lang w:val="ru-RU"/>
              </w:rPr>
              <w:t xml:space="preserve">Большеглушицкий </w:t>
            </w:r>
            <w:r w:rsidRPr="00A72380">
              <w:rPr>
                <w:rFonts w:ascii="Times New Roman" w:hAnsi="Times New Roman" w:cs="Times New Roman"/>
                <w:lang w:val="ru-RU"/>
              </w:rPr>
              <w:t>Самарской области</w:t>
            </w:r>
          </w:p>
        </w:tc>
        <w:tc>
          <w:tcPr>
            <w:tcW w:w="1363" w:type="dxa"/>
          </w:tcPr>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выполнен</w:t>
            </w:r>
          </w:p>
        </w:tc>
        <w:tc>
          <w:tcPr>
            <w:tcW w:w="4301" w:type="dxa"/>
          </w:tcPr>
          <w:p w:rsidR="007F7323" w:rsidRPr="00A72380" w:rsidRDefault="007F7323">
            <w:pPr>
              <w:jc w:val="left"/>
              <w:rPr>
                <w:rFonts w:ascii="Times New Roman" w:hAnsi="Times New Roman" w:cs="Times New Roman"/>
                <w:lang w:val="ru-RU"/>
              </w:rPr>
            </w:pPr>
          </w:p>
        </w:tc>
      </w:tr>
      <w:tr w:rsidR="007F7323" w:rsidRPr="00483D6D" w:rsidTr="00A72380">
        <w:tc>
          <w:tcPr>
            <w:tcW w:w="456" w:type="dxa"/>
          </w:tcPr>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2</w:t>
            </w:r>
          </w:p>
        </w:tc>
        <w:tc>
          <w:tcPr>
            <w:tcW w:w="4075" w:type="dxa"/>
          </w:tcPr>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ОТ установлены НПА надлежащей формы</w:t>
            </w:r>
          </w:p>
        </w:tc>
        <w:tc>
          <w:tcPr>
            <w:tcW w:w="1363" w:type="dxa"/>
          </w:tcPr>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выполнен</w:t>
            </w:r>
          </w:p>
        </w:tc>
        <w:tc>
          <w:tcPr>
            <w:tcW w:w="4301" w:type="dxa"/>
          </w:tcPr>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Ст.7</w:t>
            </w:r>
            <w:r w:rsidR="00A72380">
              <w:rPr>
                <w:rFonts w:ascii="Times New Roman" w:hAnsi="Times New Roman" w:cs="Times New Roman"/>
                <w:lang w:val="ru-RU"/>
              </w:rPr>
              <w:t xml:space="preserve"> </w:t>
            </w:r>
            <w:r w:rsidRPr="00A72380">
              <w:rPr>
                <w:rFonts w:ascii="Times New Roman" w:hAnsi="Times New Roman" w:cs="Times New Roman"/>
                <w:lang w:val="ru-RU"/>
              </w:rPr>
              <w:t>Федерального закона от 06.10.2003 №131-ФЗ «Об общих принципах организации местного самоуправления в Российской Федерации»(далее ФЗ-</w:t>
            </w:r>
            <w:r w:rsidRPr="00A72380">
              <w:rPr>
                <w:rFonts w:ascii="Times New Roman" w:hAnsi="Times New Roman" w:cs="Times New Roman"/>
              </w:rPr>
              <w:t>N</w:t>
            </w:r>
            <w:r w:rsidRPr="00A72380">
              <w:rPr>
                <w:rFonts w:ascii="Times New Roman" w:hAnsi="Times New Roman" w:cs="Times New Roman"/>
                <w:lang w:val="ru-RU"/>
              </w:rPr>
              <w:t>131)</w:t>
            </w:r>
          </w:p>
        </w:tc>
      </w:tr>
      <w:tr w:rsidR="007F7323" w:rsidTr="00A72380">
        <w:tc>
          <w:tcPr>
            <w:tcW w:w="456" w:type="dxa"/>
          </w:tcPr>
          <w:p w:rsidR="007F7323" w:rsidRPr="00A72380" w:rsidRDefault="00967AB9">
            <w:pPr>
              <w:jc w:val="right"/>
              <w:rPr>
                <w:rFonts w:ascii="Times New Roman" w:hAnsi="Times New Roman" w:cs="Times New Roman"/>
              </w:rPr>
            </w:pPr>
            <w:r w:rsidRPr="00A72380">
              <w:rPr>
                <w:rFonts w:ascii="Times New Roman" w:hAnsi="Times New Roman" w:cs="Times New Roman"/>
              </w:rPr>
              <w:t>3</w:t>
            </w:r>
          </w:p>
        </w:tc>
        <w:tc>
          <w:tcPr>
            <w:tcW w:w="4075" w:type="dxa"/>
          </w:tcPr>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Соблюдён порядок принятия и введения в действие НПА</w:t>
            </w:r>
          </w:p>
        </w:tc>
        <w:tc>
          <w:tcPr>
            <w:tcW w:w="1363" w:type="dxa"/>
          </w:tcPr>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выполнен</w:t>
            </w:r>
          </w:p>
        </w:tc>
        <w:tc>
          <w:tcPr>
            <w:tcW w:w="4301" w:type="dxa"/>
          </w:tcPr>
          <w:p w:rsidR="007F7323" w:rsidRPr="00A72380" w:rsidRDefault="007F7323">
            <w:pPr>
              <w:jc w:val="right"/>
              <w:rPr>
                <w:rFonts w:ascii="Times New Roman" w:hAnsi="Times New Roman" w:cs="Times New Roman"/>
                <w:lang w:val="ru-RU"/>
              </w:rPr>
            </w:pPr>
          </w:p>
        </w:tc>
      </w:tr>
      <w:tr w:rsidR="007F7323" w:rsidRPr="00483D6D" w:rsidTr="00A72380">
        <w:trPr>
          <w:trHeight w:val="269"/>
        </w:trPr>
        <w:tc>
          <w:tcPr>
            <w:tcW w:w="456" w:type="dxa"/>
          </w:tcPr>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4</w:t>
            </w:r>
          </w:p>
        </w:tc>
        <w:tc>
          <w:tcPr>
            <w:tcW w:w="4075" w:type="dxa"/>
          </w:tcPr>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Цель установления От-защита ОЗЦ</w:t>
            </w:r>
          </w:p>
        </w:tc>
        <w:tc>
          <w:tcPr>
            <w:tcW w:w="1363" w:type="dxa"/>
          </w:tcPr>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выполнен</w:t>
            </w:r>
          </w:p>
        </w:tc>
        <w:tc>
          <w:tcPr>
            <w:tcW w:w="4301" w:type="dxa"/>
          </w:tcPr>
          <w:p w:rsidR="007F7323" w:rsidRPr="00A72380" w:rsidRDefault="00A72380">
            <w:pPr>
              <w:jc w:val="left"/>
              <w:rPr>
                <w:rFonts w:ascii="Times New Roman" w:hAnsi="Times New Roman" w:cs="Times New Roman"/>
                <w:lang w:val="ru-RU"/>
              </w:rPr>
            </w:pPr>
            <w:r>
              <w:rPr>
                <w:rFonts w:ascii="Times New Roman" w:hAnsi="Times New Roman" w:cs="Times New Roman"/>
                <w:lang w:val="ru-RU"/>
              </w:rPr>
              <w:t>Обязательные требования</w:t>
            </w:r>
            <w:r w:rsidR="00967AB9" w:rsidRPr="00A72380">
              <w:rPr>
                <w:rFonts w:ascii="Times New Roman" w:hAnsi="Times New Roman" w:cs="Times New Roman"/>
                <w:lang w:val="ru-RU"/>
              </w:rPr>
              <w:t>,</w:t>
            </w:r>
            <w:r>
              <w:rPr>
                <w:rFonts w:ascii="Times New Roman" w:hAnsi="Times New Roman" w:cs="Times New Roman"/>
                <w:lang w:val="ru-RU"/>
              </w:rPr>
              <w:t xml:space="preserve"> предусмотренные П</w:t>
            </w:r>
            <w:r w:rsidR="00967AB9" w:rsidRPr="00A72380">
              <w:rPr>
                <w:rFonts w:ascii="Times New Roman" w:hAnsi="Times New Roman" w:cs="Times New Roman"/>
                <w:lang w:val="ru-RU"/>
              </w:rPr>
              <w:t xml:space="preserve">равилами благоустройства, установлены в целях защиты ОЗЦ, указанных в таблице </w:t>
            </w:r>
            <w:r>
              <w:rPr>
                <w:rFonts w:ascii="Times New Roman" w:hAnsi="Times New Roman" w:cs="Times New Roman"/>
                <w:lang w:val="ru-RU"/>
              </w:rPr>
              <w:t>№</w:t>
            </w:r>
            <w:r w:rsidR="00967AB9" w:rsidRPr="00A72380">
              <w:rPr>
                <w:rFonts w:ascii="Times New Roman" w:hAnsi="Times New Roman" w:cs="Times New Roman"/>
                <w:lang w:val="ru-RU"/>
              </w:rPr>
              <w:t>3 и соответствуют признакам,</w:t>
            </w:r>
            <w:r>
              <w:rPr>
                <w:rFonts w:ascii="Times New Roman" w:hAnsi="Times New Roman" w:cs="Times New Roman"/>
                <w:lang w:val="ru-RU"/>
              </w:rPr>
              <w:t xml:space="preserve"> </w:t>
            </w:r>
            <w:r w:rsidR="00967AB9" w:rsidRPr="00A72380">
              <w:rPr>
                <w:rFonts w:ascii="Times New Roman" w:hAnsi="Times New Roman" w:cs="Times New Roman"/>
                <w:lang w:val="ru-RU"/>
              </w:rPr>
              <w:t xml:space="preserve">предусмотренным ч.1 ст.5 ФЗ </w:t>
            </w:r>
            <w:r>
              <w:rPr>
                <w:rFonts w:ascii="Times New Roman" w:hAnsi="Times New Roman" w:cs="Times New Roman"/>
                <w:lang w:val="ru-RU"/>
              </w:rPr>
              <w:t>№</w:t>
            </w:r>
            <w:r w:rsidR="00967AB9" w:rsidRPr="00A72380">
              <w:rPr>
                <w:rFonts w:ascii="Times New Roman" w:hAnsi="Times New Roman" w:cs="Times New Roman"/>
                <w:lang w:val="ru-RU"/>
              </w:rPr>
              <w:t>247.</w:t>
            </w:r>
            <w:r>
              <w:rPr>
                <w:rFonts w:ascii="Times New Roman" w:hAnsi="Times New Roman" w:cs="Times New Roman"/>
                <w:lang w:val="ru-RU"/>
              </w:rPr>
              <w:t xml:space="preserve"> </w:t>
            </w:r>
            <w:r w:rsidR="00967AB9" w:rsidRPr="00A72380">
              <w:rPr>
                <w:rFonts w:ascii="Times New Roman" w:hAnsi="Times New Roman" w:cs="Times New Roman"/>
                <w:lang w:val="ru-RU"/>
              </w:rPr>
              <w:t>Цели соответствуют целям и предмету Правил благоустройства. Соблюдение ОТ влияет на снижение (устранение)</w:t>
            </w:r>
            <w:r>
              <w:rPr>
                <w:rFonts w:ascii="Times New Roman" w:hAnsi="Times New Roman" w:cs="Times New Roman"/>
                <w:lang w:val="ru-RU"/>
              </w:rPr>
              <w:t xml:space="preserve"> </w:t>
            </w:r>
            <w:r w:rsidR="00967AB9" w:rsidRPr="00A72380">
              <w:rPr>
                <w:rFonts w:ascii="Times New Roman" w:hAnsi="Times New Roman" w:cs="Times New Roman"/>
                <w:lang w:val="ru-RU"/>
              </w:rPr>
              <w:t>риска причинения вреда (ущерба)в рамках осуществления муниципального контроля в сфере благоустройства</w:t>
            </w:r>
            <w:r>
              <w:rPr>
                <w:rFonts w:ascii="Times New Roman" w:hAnsi="Times New Roman" w:cs="Times New Roman"/>
                <w:lang w:val="ru-RU"/>
              </w:rPr>
              <w:t xml:space="preserve"> </w:t>
            </w:r>
            <w:r w:rsidR="00967AB9" w:rsidRPr="00A72380">
              <w:rPr>
                <w:rFonts w:ascii="Times New Roman" w:hAnsi="Times New Roman" w:cs="Times New Roman"/>
                <w:lang w:val="ru-RU"/>
              </w:rPr>
              <w:t>в том числе приводит к уменьшению (отсутствию):</w:t>
            </w:r>
          </w:p>
          <w:p w:rsidR="007F7323" w:rsidRPr="00A72380" w:rsidRDefault="00A72380">
            <w:pPr>
              <w:numPr>
                <w:ilvl w:val="0"/>
                <w:numId w:val="5"/>
              </w:numPr>
              <w:jc w:val="left"/>
              <w:rPr>
                <w:rFonts w:ascii="Times New Roman" w:hAnsi="Times New Roman" w:cs="Times New Roman"/>
                <w:lang w:val="ru-RU"/>
              </w:rPr>
            </w:pPr>
            <w:r>
              <w:rPr>
                <w:rFonts w:ascii="Times New Roman" w:hAnsi="Times New Roman" w:cs="Times New Roman"/>
                <w:lang w:val="ru-RU"/>
              </w:rPr>
              <w:t>о</w:t>
            </w:r>
            <w:r w:rsidR="00967AB9" w:rsidRPr="00A72380">
              <w:rPr>
                <w:rFonts w:ascii="Times New Roman" w:hAnsi="Times New Roman" w:cs="Times New Roman"/>
                <w:lang w:val="ru-RU"/>
              </w:rPr>
              <w:t xml:space="preserve">тсутствию в течение предшествующего года у контролируемого лица в процессе осуществления его деятельности гибели и (или) </w:t>
            </w:r>
            <w:proofErr w:type="spellStart"/>
            <w:r w:rsidR="00967AB9" w:rsidRPr="00A72380">
              <w:rPr>
                <w:rFonts w:ascii="Times New Roman" w:hAnsi="Times New Roman" w:cs="Times New Roman"/>
                <w:lang w:val="ru-RU"/>
              </w:rPr>
              <w:t>травмирования</w:t>
            </w:r>
            <w:proofErr w:type="spellEnd"/>
            <w:r w:rsidR="00967AB9" w:rsidRPr="00A72380">
              <w:rPr>
                <w:rFonts w:ascii="Times New Roman" w:hAnsi="Times New Roman" w:cs="Times New Roman"/>
                <w:lang w:val="ru-RU"/>
              </w:rPr>
              <w:t xml:space="preserve"> в результате нарушения обязательных требований в сфере благоустройства на территори</w:t>
            </w:r>
            <w:r w:rsidR="005D0506" w:rsidRPr="00A72380">
              <w:rPr>
                <w:rFonts w:ascii="Times New Roman" w:hAnsi="Times New Roman" w:cs="Times New Roman"/>
                <w:lang w:val="ru-RU"/>
              </w:rPr>
              <w:t xml:space="preserve">и сельского поселения </w:t>
            </w:r>
            <w:r w:rsidR="00F03816">
              <w:rPr>
                <w:rFonts w:ascii="Times New Roman" w:hAnsi="Times New Roman" w:cs="Times New Roman"/>
                <w:lang w:val="ru-RU"/>
              </w:rPr>
              <w:t>Александровка</w:t>
            </w:r>
            <w:r w:rsidR="00967AB9" w:rsidRPr="00A72380">
              <w:rPr>
                <w:rFonts w:ascii="Times New Roman" w:hAnsi="Times New Roman" w:cs="Times New Roman"/>
                <w:lang w:val="ru-RU"/>
              </w:rPr>
              <w:t>;</w:t>
            </w: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2)отсутствию на объекте контроля в течение предшествующего года случаев воспрепятствования контролируемыми лицами или их представителями доступа муниципальных инспекторов на объект контроля;</w:t>
            </w: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 xml:space="preserve">3)отсутствие на объекте контроля в течение </w:t>
            </w:r>
            <w:r w:rsidRPr="00A72380">
              <w:rPr>
                <w:rFonts w:ascii="Times New Roman" w:hAnsi="Times New Roman" w:cs="Times New Roman"/>
                <w:lang w:val="ru-RU"/>
              </w:rPr>
              <w:lastRenderedPageBreak/>
              <w:t>предшествующего года нарушений следующих обязательных требований  в сфере благоустройства на территории поселения:</w:t>
            </w: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 нарушений требований по содержанию спортивных площад</w:t>
            </w:r>
            <w:r w:rsidR="00A72380">
              <w:rPr>
                <w:rFonts w:ascii="Times New Roman" w:hAnsi="Times New Roman" w:cs="Times New Roman"/>
                <w:lang w:val="ru-RU"/>
              </w:rPr>
              <w:t>о</w:t>
            </w:r>
            <w:r w:rsidRPr="00A72380">
              <w:rPr>
                <w:rFonts w:ascii="Times New Roman" w:hAnsi="Times New Roman" w:cs="Times New Roman"/>
                <w:lang w:val="ru-RU"/>
              </w:rPr>
              <w:t>к,</w:t>
            </w:r>
            <w:r w:rsidR="00A72380">
              <w:rPr>
                <w:rFonts w:ascii="Times New Roman" w:hAnsi="Times New Roman" w:cs="Times New Roman"/>
                <w:lang w:val="ru-RU"/>
              </w:rPr>
              <w:t xml:space="preserve"> </w:t>
            </w:r>
            <w:r w:rsidRPr="00A72380">
              <w:rPr>
                <w:rFonts w:ascii="Times New Roman" w:hAnsi="Times New Roman" w:cs="Times New Roman"/>
                <w:lang w:val="ru-RU"/>
              </w:rPr>
              <w:t>не соблюдение норм безопасности при эксплуатации оборудования спортивных площадок;</w:t>
            </w: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 нарушений требований безопасности и эксплуатации оборудования детских площадок;</w:t>
            </w: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 невыполнение обеспечения условий доступности для инвалидов к объектам социальной,</w:t>
            </w:r>
            <w:r w:rsidR="00A72380">
              <w:rPr>
                <w:rFonts w:ascii="Times New Roman" w:hAnsi="Times New Roman" w:cs="Times New Roman"/>
                <w:lang w:val="ru-RU"/>
              </w:rPr>
              <w:t xml:space="preserve"> </w:t>
            </w:r>
            <w:r w:rsidRPr="00A72380">
              <w:rPr>
                <w:rFonts w:ascii="Times New Roman" w:hAnsi="Times New Roman" w:cs="Times New Roman"/>
                <w:lang w:val="ru-RU"/>
              </w:rPr>
              <w:t>инженерной,</w:t>
            </w:r>
            <w:r w:rsidR="00A72380">
              <w:rPr>
                <w:rFonts w:ascii="Times New Roman" w:hAnsi="Times New Roman" w:cs="Times New Roman"/>
                <w:lang w:val="ru-RU"/>
              </w:rPr>
              <w:t xml:space="preserve"> </w:t>
            </w:r>
            <w:r w:rsidRPr="00A72380">
              <w:rPr>
                <w:rFonts w:ascii="Times New Roman" w:hAnsi="Times New Roman" w:cs="Times New Roman"/>
                <w:lang w:val="ru-RU"/>
              </w:rPr>
              <w:t>транспортной инфраструктуре и предоставляемым услугам</w:t>
            </w:r>
          </w:p>
        </w:tc>
      </w:tr>
      <w:tr w:rsidR="007F7323" w:rsidRPr="00483D6D" w:rsidTr="00A72380">
        <w:tc>
          <w:tcPr>
            <w:tcW w:w="456" w:type="dxa"/>
          </w:tcPr>
          <w:p w:rsidR="007F7323" w:rsidRPr="00A72380" w:rsidRDefault="00967AB9">
            <w:pPr>
              <w:jc w:val="right"/>
              <w:rPr>
                <w:rFonts w:ascii="Times New Roman" w:hAnsi="Times New Roman" w:cs="Times New Roman"/>
                <w:lang w:val="ru-RU"/>
              </w:rPr>
            </w:pPr>
            <w:r w:rsidRPr="00A72380">
              <w:rPr>
                <w:rFonts w:ascii="Times New Roman" w:hAnsi="Times New Roman" w:cs="Times New Roman"/>
                <w:lang w:val="ru-RU"/>
              </w:rPr>
              <w:lastRenderedPageBreak/>
              <w:t>5</w:t>
            </w:r>
          </w:p>
        </w:tc>
        <w:tc>
          <w:tcPr>
            <w:tcW w:w="4075" w:type="dxa"/>
          </w:tcPr>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Соблюдены все условия установления ОТ:</w:t>
            </w:r>
          </w:p>
          <w:p w:rsidR="007F7323" w:rsidRPr="00A72380" w:rsidRDefault="00967AB9">
            <w:pPr>
              <w:numPr>
                <w:ilvl w:val="0"/>
                <w:numId w:val="6"/>
              </w:numPr>
              <w:jc w:val="left"/>
              <w:rPr>
                <w:rFonts w:ascii="Times New Roman" w:hAnsi="Times New Roman" w:cs="Times New Roman"/>
                <w:lang w:val="ru-RU"/>
              </w:rPr>
            </w:pPr>
            <w:r w:rsidRPr="00A72380">
              <w:rPr>
                <w:rFonts w:ascii="Times New Roman" w:hAnsi="Times New Roman" w:cs="Times New Roman"/>
                <w:lang w:val="ru-RU"/>
              </w:rPr>
              <w:t>содержание обязательных требований</w:t>
            </w:r>
            <w:r w:rsidR="00A72380">
              <w:rPr>
                <w:rFonts w:ascii="Times New Roman" w:hAnsi="Times New Roman" w:cs="Times New Roman"/>
                <w:lang w:val="ru-RU"/>
              </w:rPr>
              <w:t xml:space="preserve"> </w:t>
            </w:r>
            <w:r w:rsidRPr="00A72380">
              <w:rPr>
                <w:rFonts w:ascii="Times New Roman" w:hAnsi="Times New Roman" w:cs="Times New Roman"/>
                <w:lang w:val="ru-RU"/>
              </w:rPr>
              <w:t>(</w:t>
            </w:r>
            <w:proofErr w:type="spellStart"/>
            <w:r w:rsidRPr="00A72380">
              <w:rPr>
                <w:rFonts w:ascii="Times New Roman" w:hAnsi="Times New Roman" w:cs="Times New Roman"/>
                <w:lang w:val="ru-RU"/>
              </w:rPr>
              <w:t>условия</w:t>
            </w:r>
            <w:proofErr w:type="gramStart"/>
            <w:r w:rsidRPr="00A72380">
              <w:rPr>
                <w:rFonts w:ascii="Times New Roman" w:hAnsi="Times New Roman" w:cs="Times New Roman"/>
                <w:lang w:val="ru-RU"/>
              </w:rPr>
              <w:t>,о</w:t>
            </w:r>
            <w:proofErr w:type="gramEnd"/>
            <w:r w:rsidRPr="00A72380">
              <w:rPr>
                <w:rFonts w:ascii="Times New Roman" w:hAnsi="Times New Roman" w:cs="Times New Roman"/>
                <w:lang w:val="ru-RU"/>
              </w:rPr>
              <w:t>граничения,запреты,обязанности</w:t>
            </w:r>
            <w:proofErr w:type="spellEnd"/>
            <w:r w:rsidRPr="00A72380">
              <w:rPr>
                <w:rFonts w:ascii="Times New Roman" w:hAnsi="Times New Roman" w:cs="Times New Roman"/>
                <w:lang w:val="ru-RU"/>
              </w:rPr>
              <w:t>);</w:t>
            </w:r>
          </w:p>
          <w:p w:rsidR="007F7323" w:rsidRPr="00A72380" w:rsidRDefault="00A72380">
            <w:pPr>
              <w:numPr>
                <w:ilvl w:val="0"/>
                <w:numId w:val="6"/>
              </w:numPr>
              <w:jc w:val="left"/>
              <w:rPr>
                <w:rFonts w:ascii="Times New Roman" w:hAnsi="Times New Roman" w:cs="Times New Roman"/>
                <w:lang w:val="ru-RU"/>
              </w:rPr>
            </w:pPr>
            <w:r>
              <w:rPr>
                <w:rFonts w:ascii="Times New Roman" w:hAnsi="Times New Roman" w:cs="Times New Roman"/>
                <w:lang w:val="ru-RU"/>
              </w:rPr>
              <w:t>л</w:t>
            </w:r>
            <w:r w:rsidR="00967AB9" w:rsidRPr="00A72380">
              <w:rPr>
                <w:rFonts w:ascii="Times New Roman" w:hAnsi="Times New Roman" w:cs="Times New Roman"/>
                <w:lang w:val="ru-RU"/>
              </w:rPr>
              <w:t>ица,</w:t>
            </w:r>
            <w:r>
              <w:rPr>
                <w:rFonts w:ascii="Times New Roman" w:hAnsi="Times New Roman" w:cs="Times New Roman"/>
                <w:lang w:val="ru-RU"/>
              </w:rPr>
              <w:t xml:space="preserve"> </w:t>
            </w:r>
            <w:r w:rsidR="00967AB9" w:rsidRPr="00A72380">
              <w:rPr>
                <w:rFonts w:ascii="Times New Roman" w:hAnsi="Times New Roman" w:cs="Times New Roman"/>
                <w:lang w:val="ru-RU"/>
              </w:rPr>
              <w:t>обязанные соблюдать ОТ</w:t>
            </w: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A72380">
            <w:pPr>
              <w:numPr>
                <w:ilvl w:val="0"/>
                <w:numId w:val="6"/>
              </w:numPr>
              <w:jc w:val="left"/>
              <w:rPr>
                <w:rFonts w:ascii="Times New Roman" w:hAnsi="Times New Roman" w:cs="Times New Roman"/>
                <w:lang w:val="ru-RU"/>
              </w:rPr>
            </w:pPr>
            <w:r>
              <w:rPr>
                <w:rFonts w:ascii="Times New Roman" w:hAnsi="Times New Roman" w:cs="Times New Roman"/>
                <w:lang w:val="ru-RU"/>
              </w:rPr>
              <w:t xml:space="preserve">В зависимости </w:t>
            </w:r>
            <w:r w:rsidR="00967AB9" w:rsidRPr="00A72380">
              <w:rPr>
                <w:rFonts w:ascii="Times New Roman" w:hAnsi="Times New Roman" w:cs="Times New Roman"/>
                <w:lang w:val="ru-RU"/>
              </w:rPr>
              <w:t>от объекта устан</w:t>
            </w:r>
            <w:r>
              <w:rPr>
                <w:rFonts w:ascii="Times New Roman" w:hAnsi="Times New Roman" w:cs="Times New Roman"/>
                <w:lang w:val="ru-RU"/>
              </w:rPr>
              <w:t>овления обязательных требований</w:t>
            </w:r>
            <w:r w:rsidR="00967AB9" w:rsidRPr="00A72380">
              <w:rPr>
                <w:rFonts w:ascii="Times New Roman" w:hAnsi="Times New Roman" w:cs="Times New Roman"/>
                <w:lang w:val="ru-RU"/>
              </w:rPr>
              <w:t>:</w:t>
            </w: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а)</w:t>
            </w:r>
            <w:r w:rsidR="00A72380">
              <w:rPr>
                <w:rFonts w:ascii="Times New Roman" w:hAnsi="Times New Roman" w:cs="Times New Roman"/>
                <w:lang w:val="ru-RU"/>
              </w:rPr>
              <w:t xml:space="preserve"> осуществляемая деятельность</w:t>
            </w:r>
            <w:r w:rsidRPr="00A72380">
              <w:rPr>
                <w:rFonts w:ascii="Times New Roman" w:hAnsi="Times New Roman" w:cs="Times New Roman"/>
                <w:lang w:val="ru-RU"/>
              </w:rPr>
              <w:t>, совершаемые действия,</w:t>
            </w:r>
            <w:r w:rsidR="00A72380">
              <w:rPr>
                <w:rFonts w:ascii="Times New Roman" w:hAnsi="Times New Roman" w:cs="Times New Roman"/>
                <w:lang w:val="ru-RU"/>
              </w:rPr>
              <w:t xml:space="preserve"> </w:t>
            </w:r>
            <w:r w:rsidRPr="00A72380">
              <w:rPr>
                <w:rFonts w:ascii="Times New Roman" w:hAnsi="Times New Roman" w:cs="Times New Roman"/>
                <w:lang w:val="ru-RU"/>
              </w:rPr>
              <w:t>в отношении которых устанавливаются обязательные требования;</w:t>
            </w: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б)</w:t>
            </w:r>
            <w:r w:rsidR="00A72380">
              <w:rPr>
                <w:rFonts w:ascii="Times New Roman" w:hAnsi="Times New Roman" w:cs="Times New Roman"/>
                <w:lang w:val="ru-RU"/>
              </w:rPr>
              <w:t xml:space="preserve"> </w:t>
            </w:r>
            <w:r w:rsidRPr="00A72380">
              <w:rPr>
                <w:rFonts w:ascii="Times New Roman" w:hAnsi="Times New Roman" w:cs="Times New Roman"/>
                <w:lang w:val="ru-RU"/>
              </w:rPr>
              <w:t>лица,</w:t>
            </w:r>
            <w:r w:rsidR="00A72380">
              <w:rPr>
                <w:rFonts w:ascii="Times New Roman" w:hAnsi="Times New Roman" w:cs="Times New Roman"/>
                <w:lang w:val="ru-RU"/>
              </w:rPr>
              <w:t xml:space="preserve"> </w:t>
            </w:r>
            <w:r w:rsidRPr="00A72380">
              <w:rPr>
                <w:rFonts w:ascii="Times New Roman" w:hAnsi="Times New Roman" w:cs="Times New Roman"/>
                <w:lang w:val="ru-RU"/>
              </w:rPr>
              <w:t>используемые объекты,</w:t>
            </w:r>
            <w:r w:rsidR="00A72380">
              <w:rPr>
                <w:rFonts w:ascii="Times New Roman" w:hAnsi="Times New Roman" w:cs="Times New Roman"/>
                <w:lang w:val="ru-RU"/>
              </w:rPr>
              <w:t xml:space="preserve"> </w:t>
            </w:r>
            <w:r w:rsidRPr="00A72380">
              <w:rPr>
                <w:rFonts w:ascii="Times New Roman" w:hAnsi="Times New Roman" w:cs="Times New Roman"/>
                <w:lang w:val="ru-RU"/>
              </w:rPr>
              <w:t>к которым предъявляются обязательные  требования при осуществлении деятельности,</w:t>
            </w:r>
            <w:r w:rsidR="00A72380">
              <w:rPr>
                <w:rFonts w:ascii="Times New Roman" w:hAnsi="Times New Roman" w:cs="Times New Roman"/>
                <w:lang w:val="ru-RU"/>
              </w:rPr>
              <w:t xml:space="preserve"> совершении действий;</w:t>
            </w: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в</w:t>
            </w:r>
            <w:proofErr w:type="gramStart"/>
            <w:r w:rsidRPr="00A72380">
              <w:rPr>
                <w:rFonts w:ascii="Times New Roman" w:hAnsi="Times New Roman" w:cs="Times New Roman"/>
                <w:lang w:val="ru-RU"/>
              </w:rPr>
              <w:t>)р</w:t>
            </w:r>
            <w:proofErr w:type="gramEnd"/>
            <w:r w:rsidRPr="00A72380">
              <w:rPr>
                <w:rFonts w:ascii="Times New Roman" w:hAnsi="Times New Roman" w:cs="Times New Roman"/>
                <w:lang w:val="ru-RU"/>
              </w:rPr>
              <w:t>езультаты осуществления деятельности,</w:t>
            </w:r>
            <w:r w:rsidR="00077EDF">
              <w:rPr>
                <w:rFonts w:ascii="Times New Roman" w:hAnsi="Times New Roman" w:cs="Times New Roman"/>
                <w:lang w:val="ru-RU"/>
              </w:rPr>
              <w:t xml:space="preserve"> </w:t>
            </w:r>
            <w:r w:rsidRPr="00A72380">
              <w:rPr>
                <w:rFonts w:ascii="Times New Roman" w:hAnsi="Times New Roman" w:cs="Times New Roman"/>
                <w:lang w:val="ru-RU"/>
              </w:rPr>
              <w:t>совершения</w:t>
            </w:r>
            <w:r w:rsidR="00077EDF">
              <w:rPr>
                <w:rFonts w:ascii="Times New Roman" w:hAnsi="Times New Roman" w:cs="Times New Roman"/>
                <w:lang w:val="ru-RU"/>
              </w:rPr>
              <w:t xml:space="preserve"> </w:t>
            </w:r>
            <w:r w:rsidRPr="00A72380">
              <w:rPr>
                <w:rFonts w:ascii="Times New Roman" w:hAnsi="Times New Roman" w:cs="Times New Roman"/>
                <w:lang w:val="ru-RU"/>
              </w:rPr>
              <w:t xml:space="preserve"> действий,</w:t>
            </w:r>
            <w:r w:rsidR="00077EDF">
              <w:rPr>
                <w:rFonts w:ascii="Times New Roman" w:hAnsi="Times New Roman" w:cs="Times New Roman"/>
                <w:lang w:val="ru-RU"/>
              </w:rPr>
              <w:t xml:space="preserve"> </w:t>
            </w:r>
            <w:r w:rsidRPr="00A72380">
              <w:rPr>
                <w:rFonts w:ascii="Times New Roman" w:hAnsi="Times New Roman" w:cs="Times New Roman"/>
                <w:lang w:val="ru-RU"/>
              </w:rPr>
              <w:t>в отношении которых устанавливаются обязательные требования.</w:t>
            </w: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967AB9">
            <w:pPr>
              <w:numPr>
                <w:ilvl w:val="0"/>
                <w:numId w:val="6"/>
              </w:numPr>
              <w:jc w:val="left"/>
              <w:rPr>
                <w:rFonts w:ascii="Times New Roman" w:hAnsi="Times New Roman" w:cs="Times New Roman"/>
                <w:lang w:val="ru-RU"/>
              </w:rPr>
            </w:pPr>
            <w:r w:rsidRPr="00A72380">
              <w:rPr>
                <w:rFonts w:ascii="Times New Roman" w:hAnsi="Times New Roman" w:cs="Times New Roman"/>
                <w:lang w:val="ru-RU"/>
              </w:rPr>
              <w:t>Формы оценки соблюдения обязательных требований</w:t>
            </w:r>
            <w:r w:rsidR="00A72380">
              <w:rPr>
                <w:rFonts w:ascii="Times New Roman" w:hAnsi="Times New Roman" w:cs="Times New Roman"/>
                <w:lang w:val="ru-RU"/>
              </w:rPr>
              <w:t xml:space="preserve"> </w:t>
            </w:r>
            <w:r w:rsidRPr="00A72380">
              <w:rPr>
                <w:rFonts w:ascii="Times New Roman" w:hAnsi="Times New Roman" w:cs="Times New Roman"/>
                <w:lang w:val="ru-RU"/>
              </w:rPr>
              <w:t>(государственный контроль(надзор),</w:t>
            </w:r>
            <w:r w:rsidR="00077EDF">
              <w:rPr>
                <w:rFonts w:ascii="Times New Roman" w:hAnsi="Times New Roman" w:cs="Times New Roman"/>
                <w:lang w:val="ru-RU"/>
              </w:rPr>
              <w:t xml:space="preserve"> </w:t>
            </w:r>
            <w:r w:rsidRPr="00A72380">
              <w:rPr>
                <w:rFonts w:ascii="Times New Roman" w:hAnsi="Times New Roman" w:cs="Times New Roman"/>
                <w:lang w:val="ru-RU"/>
              </w:rPr>
              <w:t>привлечение к административной ответственности,</w:t>
            </w:r>
            <w:r w:rsidR="00077EDF">
              <w:rPr>
                <w:rFonts w:ascii="Times New Roman" w:hAnsi="Times New Roman" w:cs="Times New Roman"/>
                <w:lang w:val="ru-RU"/>
              </w:rPr>
              <w:t xml:space="preserve"> </w:t>
            </w:r>
            <w:r w:rsidRPr="00A72380">
              <w:rPr>
                <w:rFonts w:ascii="Times New Roman" w:hAnsi="Times New Roman" w:cs="Times New Roman"/>
                <w:lang w:val="ru-RU"/>
              </w:rPr>
              <w:t>представление лицензий и иных разрешений,</w:t>
            </w:r>
            <w:r w:rsidR="00077EDF">
              <w:rPr>
                <w:rFonts w:ascii="Times New Roman" w:hAnsi="Times New Roman" w:cs="Times New Roman"/>
                <w:lang w:val="ru-RU"/>
              </w:rPr>
              <w:t xml:space="preserve"> </w:t>
            </w:r>
            <w:r w:rsidRPr="00A72380">
              <w:rPr>
                <w:rFonts w:ascii="Times New Roman" w:hAnsi="Times New Roman" w:cs="Times New Roman"/>
                <w:lang w:val="ru-RU"/>
              </w:rPr>
              <w:t>аккредитация,</w:t>
            </w:r>
            <w:r w:rsidR="00077EDF">
              <w:rPr>
                <w:rFonts w:ascii="Times New Roman" w:hAnsi="Times New Roman" w:cs="Times New Roman"/>
                <w:lang w:val="ru-RU"/>
              </w:rPr>
              <w:t xml:space="preserve"> </w:t>
            </w:r>
            <w:r w:rsidRPr="00A72380">
              <w:rPr>
                <w:rFonts w:ascii="Times New Roman" w:hAnsi="Times New Roman" w:cs="Times New Roman"/>
                <w:lang w:val="ru-RU"/>
              </w:rPr>
              <w:t>оценка соответствия продукции и иные формы оценки и экспертиза.</w:t>
            </w: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 xml:space="preserve">5)федеральные органы исполнительной </w:t>
            </w:r>
            <w:r w:rsidRPr="00A72380">
              <w:rPr>
                <w:rFonts w:ascii="Times New Roman" w:hAnsi="Times New Roman" w:cs="Times New Roman"/>
                <w:lang w:val="ru-RU"/>
              </w:rPr>
              <w:lastRenderedPageBreak/>
              <w:t>власти и (или) уполномоченные  организации ,осуществляющие оценку соблюдения обязательных требований</w:t>
            </w:r>
          </w:p>
        </w:tc>
        <w:tc>
          <w:tcPr>
            <w:tcW w:w="1363" w:type="dxa"/>
          </w:tcPr>
          <w:p w:rsidR="007F7323" w:rsidRPr="00A72380" w:rsidRDefault="007F7323">
            <w:pPr>
              <w:jc w:val="right"/>
              <w:rPr>
                <w:rFonts w:ascii="Times New Roman" w:hAnsi="Times New Roman" w:cs="Times New Roman"/>
                <w:lang w:val="ru-RU"/>
              </w:rPr>
            </w:pPr>
          </w:p>
        </w:tc>
        <w:tc>
          <w:tcPr>
            <w:tcW w:w="4301" w:type="dxa"/>
          </w:tcPr>
          <w:p w:rsidR="007F7323" w:rsidRPr="00A72380" w:rsidRDefault="007F7323">
            <w:pPr>
              <w:jc w:val="left"/>
              <w:rPr>
                <w:rFonts w:ascii="Times New Roman" w:hAnsi="Times New Roman" w:cs="Times New Roman"/>
                <w:lang w:val="ru-RU"/>
              </w:rPr>
            </w:pP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Правила обязательны  для исполнения всеми юридическими  и физическими лицами,</w:t>
            </w:r>
            <w:r w:rsidR="00A72380">
              <w:rPr>
                <w:rFonts w:ascii="Times New Roman" w:hAnsi="Times New Roman" w:cs="Times New Roman"/>
                <w:lang w:val="ru-RU"/>
              </w:rPr>
              <w:t xml:space="preserve"> </w:t>
            </w:r>
            <w:r w:rsidRPr="00A72380">
              <w:rPr>
                <w:rFonts w:ascii="Times New Roman" w:hAnsi="Times New Roman" w:cs="Times New Roman"/>
                <w:lang w:val="ru-RU"/>
              </w:rPr>
              <w:t>собственниками,</w:t>
            </w:r>
            <w:r w:rsidR="00A72380">
              <w:rPr>
                <w:rFonts w:ascii="Times New Roman" w:hAnsi="Times New Roman" w:cs="Times New Roman"/>
                <w:lang w:val="ru-RU"/>
              </w:rPr>
              <w:t xml:space="preserve"> </w:t>
            </w:r>
            <w:r w:rsidRPr="00A72380">
              <w:rPr>
                <w:rFonts w:ascii="Times New Roman" w:hAnsi="Times New Roman" w:cs="Times New Roman"/>
                <w:lang w:val="ru-RU"/>
              </w:rPr>
              <w:t>пользователями,</w:t>
            </w:r>
            <w:r w:rsidR="00A72380">
              <w:rPr>
                <w:rFonts w:ascii="Times New Roman" w:hAnsi="Times New Roman" w:cs="Times New Roman"/>
                <w:lang w:val="ru-RU"/>
              </w:rPr>
              <w:t xml:space="preserve"> </w:t>
            </w:r>
            <w:r w:rsidRPr="00A72380">
              <w:rPr>
                <w:rFonts w:ascii="Times New Roman" w:hAnsi="Times New Roman" w:cs="Times New Roman"/>
                <w:lang w:val="ru-RU"/>
              </w:rPr>
              <w:t>арендаторами земельных участков,</w:t>
            </w:r>
            <w:r w:rsidR="00A72380">
              <w:rPr>
                <w:rFonts w:ascii="Times New Roman" w:hAnsi="Times New Roman" w:cs="Times New Roman"/>
                <w:lang w:val="ru-RU"/>
              </w:rPr>
              <w:t xml:space="preserve"> з</w:t>
            </w:r>
            <w:r w:rsidRPr="00A72380">
              <w:rPr>
                <w:rFonts w:ascii="Times New Roman" w:hAnsi="Times New Roman" w:cs="Times New Roman"/>
                <w:lang w:val="ru-RU"/>
              </w:rPr>
              <w:t>даний,</w:t>
            </w:r>
            <w:r w:rsidR="00A72380">
              <w:rPr>
                <w:rFonts w:ascii="Times New Roman" w:hAnsi="Times New Roman" w:cs="Times New Roman"/>
                <w:lang w:val="ru-RU"/>
              </w:rPr>
              <w:t xml:space="preserve"> </w:t>
            </w:r>
            <w:r w:rsidRPr="00A72380">
              <w:rPr>
                <w:rFonts w:ascii="Times New Roman" w:hAnsi="Times New Roman" w:cs="Times New Roman"/>
                <w:lang w:val="ru-RU"/>
              </w:rPr>
              <w:t>строений,</w:t>
            </w:r>
            <w:r w:rsidR="00A72380">
              <w:rPr>
                <w:rFonts w:ascii="Times New Roman" w:hAnsi="Times New Roman" w:cs="Times New Roman"/>
                <w:lang w:val="ru-RU"/>
              </w:rPr>
              <w:t xml:space="preserve"> </w:t>
            </w:r>
            <w:r w:rsidRPr="00A72380">
              <w:rPr>
                <w:rFonts w:ascii="Times New Roman" w:hAnsi="Times New Roman" w:cs="Times New Roman"/>
                <w:lang w:val="ru-RU"/>
              </w:rPr>
              <w:t>сооружений и иных объектов,</w:t>
            </w:r>
            <w:r w:rsidR="00A72380">
              <w:rPr>
                <w:rFonts w:ascii="Times New Roman" w:hAnsi="Times New Roman" w:cs="Times New Roman"/>
                <w:lang w:val="ru-RU"/>
              </w:rPr>
              <w:t xml:space="preserve"> </w:t>
            </w:r>
            <w:r w:rsidRPr="00A72380">
              <w:rPr>
                <w:rFonts w:ascii="Times New Roman" w:hAnsi="Times New Roman" w:cs="Times New Roman"/>
                <w:lang w:val="ru-RU"/>
              </w:rPr>
              <w:t>расположенных на территории сельского поселения</w:t>
            </w:r>
          </w:p>
          <w:p w:rsidR="007F7323" w:rsidRPr="00A72380" w:rsidRDefault="007F7323">
            <w:pPr>
              <w:jc w:val="left"/>
              <w:rPr>
                <w:rFonts w:ascii="Times New Roman" w:hAnsi="Times New Roman" w:cs="Times New Roman"/>
                <w:lang w:val="ru-RU"/>
              </w:rPr>
            </w:pP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Деятельность,</w:t>
            </w:r>
            <w:r w:rsidR="00A72380">
              <w:rPr>
                <w:rFonts w:ascii="Times New Roman" w:hAnsi="Times New Roman" w:cs="Times New Roman"/>
                <w:lang w:val="ru-RU"/>
              </w:rPr>
              <w:t xml:space="preserve"> </w:t>
            </w:r>
            <w:r w:rsidRPr="00A72380">
              <w:rPr>
                <w:rFonts w:ascii="Times New Roman" w:hAnsi="Times New Roman" w:cs="Times New Roman"/>
                <w:lang w:val="ru-RU"/>
              </w:rPr>
              <w:t>действия (бездействие) контролируемых лиц,</w:t>
            </w:r>
            <w:r w:rsidR="00A72380">
              <w:rPr>
                <w:rFonts w:ascii="Times New Roman" w:hAnsi="Times New Roman" w:cs="Times New Roman"/>
                <w:lang w:val="ru-RU"/>
              </w:rPr>
              <w:t xml:space="preserve"> </w:t>
            </w:r>
            <w:r w:rsidRPr="00A72380">
              <w:rPr>
                <w:rFonts w:ascii="Times New Roman" w:hAnsi="Times New Roman" w:cs="Times New Roman"/>
                <w:lang w:val="ru-RU"/>
              </w:rPr>
              <w:t>в рамках которых должны соблюдаться обязательные требования,</w:t>
            </w:r>
            <w:r w:rsidR="00A72380">
              <w:rPr>
                <w:rFonts w:ascii="Times New Roman" w:hAnsi="Times New Roman" w:cs="Times New Roman"/>
                <w:lang w:val="ru-RU"/>
              </w:rPr>
              <w:t xml:space="preserve"> </w:t>
            </w:r>
            <w:r w:rsidRPr="00A72380">
              <w:rPr>
                <w:rFonts w:ascii="Times New Roman" w:hAnsi="Times New Roman" w:cs="Times New Roman"/>
                <w:lang w:val="ru-RU"/>
              </w:rPr>
              <w:t>установленные Правилами благоустройства.</w:t>
            </w: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Объекты муниципального контроля в сфере благоустройства:</w:t>
            </w:r>
          </w:p>
          <w:p w:rsidR="007F7323" w:rsidRPr="00A72380" w:rsidRDefault="00967AB9">
            <w:pPr>
              <w:numPr>
                <w:ilvl w:val="0"/>
                <w:numId w:val="7"/>
              </w:numPr>
              <w:jc w:val="left"/>
              <w:rPr>
                <w:rFonts w:ascii="Times New Roman" w:hAnsi="Times New Roman" w:cs="Times New Roman"/>
                <w:lang w:val="ru-RU"/>
              </w:rPr>
            </w:pPr>
            <w:r w:rsidRPr="00A72380">
              <w:rPr>
                <w:rFonts w:ascii="Times New Roman" w:hAnsi="Times New Roman" w:cs="Times New Roman"/>
                <w:lang w:val="ru-RU"/>
              </w:rPr>
              <w:t>Деятельность,</w:t>
            </w:r>
            <w:r w:rsidR="00A72380">
              <w:rPr>
                <w:rFonts w:ascii="Times New Roman" w:hAnsi="Times New Roman" w:cs="Times New Roman"/>
                <w:lang w:val="ru-RU"/>
              </w:rPr>
              <w:t xml:space="preserve"> </w:t>
            </w:r>
            <w:r w:rsidRPr="00A72380">
              <w:rPr>
                <w:rFonts w:ascii="Times New Roman" w:hAnsi="Times New Roman" w:cs="Times New Roman"/>
                <w:lang w:val="ru-RU"/>
              </w:rPr>
              <w:t>действия</w:t>
            </w:r>
            <w:r w:rsidR="00A72380">
              <w:rPr>
                <w:rFonts w:ascii="Times New Roman" w:hAnsi="Times New Roman" w:cs="Times New Roman"/>
                <w:lang w:val="ru-RU"/>
              </w:rPr>
              <w:t xml:space="preserve"> </w:t>
            </w:r>
            <w:r w:rsidRPr="00A72380">
              <w:rPr>
                <w:rFonts w:ascii="Times New Roman" w:hAnsi="Times New Roman" w:cs="Times New Roman"/>
                <w:lang w:val="ru-RU"/>
              </w:rPr>
              <w:t>(бездействие)</w:t>
            </w:r>
            <w:r w:rsidR="00A72380">
              <w:rPr>
                <w:rFonts w:ascii="Times New Roman" w:hAnsi="Times New Roman" w:cs="Times New Roman"/>
                <w:lang w:val="ru-RU"/>
              </w:rPr>
              <w:t xml:space="preserve"> </w:t>
            </w:r>
            <w:r w:rsidRPr="00A72380">
              <w:rPr>
                <w:rFonts w:ascii="Times New Roman" w:hAnsi="Times New Roman" w:cs="Times New Roman"/>
                <w:lang w:val="ru-RU"/>
              </w:rPr>
              <w:t>контролируемых лиц,</w:t>
            </w:r>
            <w:r w:rsidR="00A72380">
              <w:rPr>
                <w:rFonts w:ascii="Times New Roman" w:hAnsi="Times New Roman" w:cs="Times New Roman"/>
                <w:lang w:val="ru-RU"/>
              </w:rPr>
              <w:t xml:space="preserve"> </w:t>
            </w:r>
            <w:r w:rsidRPr="00A72380">
              <w:rPr>
                <w:rFonts w:ascii="Times New Roman" w:hAnsi="Times New Roman" w:cs="Times New Roman"/>
                <w:lang w:val="ru-RU"/>
              </w:rPr>
              <w:t>в рамках которых должны соблюдаться обязательные требования,</w:t>
            </w:r>
            <w:r w:rsidR="00A72380">
              <w:rPr>
                <w:rFonts w:ascii="Times New Roman" w:hAnsi="Times New Roman" w:cs="Times New Roman"/>
                <w:lang w:val="ru-RU"/>
              </w:rPr>
              <w:t xml:space="preserve"> </w:t>
            </w:r>
            <w:r w:rsidRPr="00A72380">
              <w:rPr>
                <w:rFonts w:ascii="Times New Roman" w:hAnsi="Times New Roman" w:cs="Times New Roman"/>
                <w:lang w:val="ru-RU"/>
              </w:rPr>
              <w:t>установленные Правилами благоустройства, в том числе требования к обеспечению доступности для инвалидов,</w:t>
            </w:r>
            <w:r w:rsidR="00A72380">
              <w:rPr>
                <w:rFonts w:ascii="Times New Roman" w:hAnsi="Times New Roman" w:cs="Times New Roman"/>
                <w:lang w:val="ru-RU"/>
              </w:rPr>
              <w:t xml:space="preserve"> </w:t>
            </w:r>
            <w:r w:rsidRPr="00A72380">
              <w:rPr>
                <w:rFonts w:ascii="Times New Roman" w:hAnsi="Times New Roman" w:cs="Times New Roman"/>
                <w:lang w:val="ru-RU"/>
              </w:rPr>
              <w:t>объектов социальной ,инженерной и транспортной инфраструктур и предоставляемых услуг,</w:t>
            </w:r>
            <w:r w:rsidR="00A72380">
              <w:rPr>
                <w:rFonts w:ascii="Times New Roman" w:hAnsi="Times New Roman" w:cs="Times New Roman"/>
                <w:lang w:val="ru-RU"/>
              </w:rPr>
              <w:t xml:space="preserve"> </w:t>
            </w:r>
            <w:r w:rsidRPr="00A72380">
              <w:rPr>
                <w:rFonts w:ascii="Times New Roman" w:hAnsi="Times New Roman" w:cs="Times New Roman"/>
                <w:lang w:val="ru-RU"/>
              </w:rPr>
              <w:t>за исключением обязательных требований,</w:t>
            </w:r>
            <w:r w:rsidR="00A72380">
              <w:rPr>
                <w:rFonts w:ascii="Times New Roman" w:hAnsi="Times New Roman" w:cs="Times New Roman"/>
                <w:lang w:val="ru-RU"/>
              </w:rPr>
              <w:t xml:space="preserve"> </w:t>
            </w:r>
            <w:r w:rsidRPr="00A72380">
              <w:rPr>
                <w:rFonts w:ascii="Times New Roman" w:hAnsi="Times New Roman" w:cs="Times New Roman"/>
                <w:lang w:val="ru-RU"/>
              </w:rPr>
              <w:t>являющихся предметом муниципального жилищного контроля на территории сельского поселения,</w:t>
            </w:r>
            <w:r w:rsidR="00035325" w:rsidRPr="00A72380">
              <w:rPr>
                <w:rFonts w:ascii="Times New Roman" w:hAnsi="Times New Roman" w:cs="Times New Roman"/>
                <w:lang w:val="ru-RU"/>
              </w:rPr>
              <w:t xml:space="preserve"> </w:t>
            </w:r>
            <w:r w:rsidRPr="00A72380">
              <w:rPr>
                <w:rFonts w:ascii="Times New Roman" w:hAnsi="Times New Roman" w:cs="Times New Roman"/>
                <w:lang w:val="ru-RU"/>
              </w:rPr>
              <w:t>муниципального земельного контроля, муниципального контроля на автомобильном транспорте</w:t>
            </w:r>
            <w:r w:rsidR="00035325" w:rsidRPr="00A72380">
              <w:rPr>
                <w:rFonts w:ascii="Times New Roman" w:hAnsi="Times New Roman" w:cs="Times New Roman"/>
                <w:lang w:val="ru-RU"/>
              </w:rPr>
              <w:t xml:space="preserve"> </w:t>
            </w:r>
            <w:r w:rsidRPr="00A72380">
              <w:rPr>
                <w:rFonts w:ascii="Times New Roman" w:hAnsi="Times New Roman" w:cs="Times New Roman"/>
                <w:lang w:val="ru-RU"/>
              </w:rPr>
              <w:t>и в дорожном хозяйстве, в том числе предъявляемые</w:t>
            </w:r>
            <w:r w:rsidR="00A72380">
              <w:rPr>
                <w:rFonts w:ascii="Times New Roman" w:hAnsi="Times New Roman" w:cs="Times New Roman"/>
                <w:lang w:val="ru-RU"/>
              </w:rPr>
              <w:t xml:space="preserve"> </w:t>
            </w:r>
            <w:r w:rsidRPr="00A72380">
              <w:rPr>
                <w:rFonts w:ascii="Times New Roman" w:hAnsi="Times New Roman" w:cs="Times New Roman"/>
                <w:lang w:val="ru-RU"/>
              </w:rPr>
              <w:t>к контролируемым лицам,</w:t>
            </w:r>
            <w:r w:rsidR="00A72380">
              <w:rPr>
                <w:rFonts w:ascii="Times New Roman" w:hAnsi="Times New Roman" w:cs="Times New Roman"/>
                <w:lang w:val="ru-RU"/>
              </w:rPr>
              <w:t xml:space="preserve"> </w:t>
            </w:r>
            <w:r w:rsidRPr="00A72380">
              <w:rPr>
                <w:rFonts w:ascii="Times New Roman" w:hAnsi="Times New Roman" w:cs="Times New Roman"/>
                <w:lang w:val="ru-RU"/>
              </w:rPr>
              <w:t>осуществляющим деятельность,</w:t>
            </w:r>
            <w:r w:rsidR="00A72380">
              <w:rPr>
                <w:rFonts w:ascii="Times New Roman" w:hAnsi="Times New Roman" w:cs="Times New Roman"/>
                <w:lang w:val="ru-RU"/>
              </w:rPr>
              <w:t xml:space="preserve"> </w:t>
            </w:r>
            <w:r w:rsidRPr="00A72380">
              <w:rPr>
                <w:rFonts w:ascii="Times New Roman" w:hAnsi="Times New Roman" w:cs="Times New Roman"/>
                <w:lang w:val="ru-RU"/>
              </w:rPr>
              <w:t>действия,</w:t>
            </w:r>
            <w:r w:rsidR="00A72380">
              <w:rPr>
                <w:rFonts w:ascii="Times New Roman" w:hAnsi="Times New Roman" w:cs="Times New Roman"/>
                <w:lang w:val="ru-RU"/>
              </w:rPr>
              <w:t xml:space="preserve"> </w:t>
            </w:r>
            <w:r w:rsidRPr="00A72380">
              <w:rPr>
                <w:rFonts w:ascii="Times New Roman" w:hAnsi="Times New Roman" w:cs="Times New Roman"/>
                <w:lang w:val="ru-RU"/>
              </w:rPr>
              <w:t>бездействия;</w:t>
            </w:r>
          </w:p>
          <w:p w:rsidR="007F7323" w:rsidRPr="00A72380" w:rsidRDefault="00967AB9">
            <w:pPr>
              <w:numPr>
                <w:ilvl w:val="0"/>
                <w:numId w:val="7"/>
              </w:numPr>
              <w:jc w:val="left"/>
              <w:rPr>
                <w:rFonts w:ascii="Times New Roman" w:hAnsi="Times New Roman" w:cs="Times New Roman"/>
                <w:lang w:val="ru-RU"/>
              </w:rPr>
            </w:pPr>
            <w:r w:rsidRPr="00A72380">
              <w:rPr>
                <w:rFonts w:ascii="Times New Roman" w:hAnsi="Times New Roman" w:cs="Times New Roman"/>
                <w:lang w:val="ru-RU"/>
              </w:rPr>
              <w:t>Результатом деятельности контролируемых лиц,</w:t>
            </w:r>
            <w:r w:rsidR="00077EDF">
              <w:rPr>
                <w:rFonts w:ascii="Times New Roman" w:hAnsi="Times New Roman" w:cs="Times New Roman"/>
                <w:lang w:val="ru-RU"/>
              </w:rPr>
              <w:t xml:space="preserve"> </w:t>
            </w:r>
            <w:r w:rsidRPr="00A72380">
              <w:rPr>
                <w:rFonts w:ascii="Times New Roman" w:hAnsi="Times New Roman" w:cs="Times New Roman"/>
                <w:lang w:val="ru-RU"/>
              </w:rPr>
              <w:t>в том числе работы и услуги,</w:t>
            </w:r>
            <w:r w:rsidR="00077EDF">
              <w:rPr>
                <w:rFonts w:ascii="Times New Roman" w:hAnsi="Times New Roman" w:cs="Times New Roman"/>
                <w:lang w:val="ru-RU"/>
              </w:rPr>
              <w:t xml:space="preserve"> </w:t>
            </w:r>
            <w:r w:rsidRPr="00A72380">
              <w:rPr>
                <w:rFonts w:ascii="Times New Roman" w:hAnsi="Times New Roman" w:cs="Times New Roman"/>
                <w:lang w:val="ru-RU"/>
              </w:rPr>
              <w:t>к которым предъявляются обязательные требования;</w:t>
            </w:r>
          </w:p>
          <w:p w:rsidR="007F7323" w:rsidRPr="00A72380" w:rsidRDefault="00967AB9">
            <w:pPr>
              <w:numPr>
                <w:ilvl w:val="0"/>
                <w:numId w:val="7"/>
              </w:numPr>
              <w:jc w:val="left"/>
              <w:rPr>
                <w:rFonts w:ascii="Times New Roman" w:hAnsi="Times New Roman" w:cs="Times New Roman"/>
                <w:lang w:val="ru-RU"/>
              </w:rPr>
            </w:pPr>
            <w:r w:rsidRPr="00A72380">
              <w:rPr>
                <w:rFonts w:ascii="Times New Roman" w:hAnsi="Times New Roman" w:cs="Times New Roman"/>
                <w:lang w:val="ru-RU"/>
              </w:rPr>
              <w:t>Здания,</w:t>
            </w:r>
            <w:r w:rsidR="00077EDF">
              <w:rPr>
                <w:rFonts w:ascii="Times New Roman" w:hAnsi="Times New Roman" w:cs="Times New Roman"/>
                <w:lang w:val="ru-RU"/>
              </w:rPr>
              <w:t xml:space="preserve"> </w:t>
            </w:r>
            <w:r w:rsidRPr="00A72380">
              <w:rPr>
                <w:rFonts w:ascii="Times New Roman" w:hAnsi="Times New Roman" w:cs="Times New Roman"/>
                <w:lang w:val="ru-RU"/>
              </w:rPr>
              <w:t>помещения,</w:t>
            </w:r>
            <w:r w:rsidR="00077EDF">
              <w:rPr>
                <w:rFonts w:ascii="Times New Roman" w:hAnsi="Times New Roman" w:cs="Times New Roman"/>
                <w:lang w:val="ru-RU"/>
              </w:rPr>
              <w:t xml:space="preserve"> </w:t>
            </w:r>
            <w:r w:rsidRPr="00A72380">
              <w:rPr>
                <w:rFonts w:ascii="Times New Roman" w:hAnsi="Times New Roman" w:cs="Times New Roman"/>
                <w:lang w:val="ru-RU"/>
              </w:rPr>
              <w:t>сооружения,</w:t>
            </w:r>
            <w:r w:rsidR="005D0506" w:rsidRPr="00A72380">
              <w:rPr>
                <w:rFonts w:ascii="Times New Roman" w:hAnsi="Times New Roman" w:cs="Times New Roman"/>
                <w:lang w:val="ru-RU"/>
              </w:rPr>
              <w:t xml:space="preserve"> </w:t>
            </w:r>
            <w:r w:rsidRPr="00A72380">
              <w:rPr>
                <w:rFonts w:ascii="Times New Roman" w:hAnsi="Times New Roman" w:cs="Times New Roman"/>
                <w:lang w:val="ru-RU"/>
              </w:rPr>
              <w:t>линейные объекты,</w:t>
            </w:r>
            <w:r w:rsidR="00077EDF">
              <w:rPr>
                <w:rFonts w:ascii="Times New Roman" w:hAnsi="Times New Roman" w:cs="Times New Roman"/>
                <w:lang w:val="ru-RU"/>
              </w:rPr>
              <w:t xml:space="preserve"> </w:t>
            </w:r>
            <w:r w:rsidRPr="00A72380">
              <w:rPr>
                <w:rFonts w:ascii="Times New Roman" w:hAnsi="Times New Roman" w:cs="Times New Roman"/>
                <w:lang w:val="ru-RU"/>
              </w:rPr>
              <w:t>территория</w:t>
            </w:r>
            <w:proofErr w:type="gramStart"/>
            <w:r w:rsidRPr="00A72380">
              <w:rPr>
                <w:rFonts w:ascii="Times New Roman" w:hAnsi="Times New Roman" w:cs="Times New Roman"/>
                <w:lang w:val="ru-RU"/>
              </w:rPr>
              <w:t xml:space="preserve"> ,</w:t>
            </w:r>
            <w:proofErr w:type="gramEnd"/>
            <w:r w:rsidRPr="00A72380">
              <w:rPr>
                <w:rFonts w:ascii="Times New Roman" w:hAnsi="Times New Roman" w:cs="Times New Roman"/>
                <w:lang w:val="ru-RU"/>
              </w:rPr>
              <w:t>включая земельные участки,</w:t>
            </w:r>
            <w:r w:rsidR="00077EDF">
              <w:rPr>
                <w:rFonts w:ascii="Times New Roman" w:hAnsi="Times New Roman" w:cs="Times New Roman"/>
                <w:lang w:val="ru-RU"/>
              </w:rPr>
              <w:t xml:space="preserve"> </w:t>
            </w:r>
            <w:r w:rsidRPr="00A72380">
              <w:rPr>
                <w:rFonts w:ascii="Times New Roman" w:hAnsi="Times New Roman" w:cs="Times New Roman"/>
                <w:lang w:val="ru-RU"/>
              </w:rPr>
              <w:t>оборудование,</w:t>
            </w:r>
            <w:r w:rsidR="00077EDF">
              <w:rPr>
                <w:rFonts w:ascii="Times New Roman" w:hAnsi="Times New Roman" w:cs="Times New Roman"/>
                <w:lang w:val="ru-RU"/>
              </w:rPr>
              <w:t xml:space="preserve"> </w:t>
            </w:r>
            <w:r w:rsidRPr="00A72380">
              <w:rPr>
                <w:rFonts w:ascii="Times New Roman" w:hAnsi="Times New Roman" w:cs="Times New Roman"/>
                <w:lang w:val="ru-RU"/>
              </w:rPr>
              <w:t>устройства,</w:t>
            </w:r>
            <w:r w:rsidR="005D0506" w:rsidRPr="00A72380">
              <w:rPr>
                <w:rFonts w:ascii="Times New Roman" w:hAnsi="Times New Roman" w:cs="Times New Roman"/>
                <w:lang w:val="ru-RU"/>
              </w:rPr>
              <w:t xml:space="preserve"> </w:t>
            </w:r>
            <w:r w:rsidRPr="00A72380">
              <w:rPr>
                <w:rFonts w:ascii="Times New Roman" w:hAnsi="Times New Roman" w:cs="Times New Roman"/>
                <w:lang w:val="ru-RU"/>
              </w:rPr>
              <w:t>предметы,</w:t>
            </w:r>
            <w:r w:rsidR="00077EDF">
              <w:rPr>
                <w:rFonts w:ascii="Times New Roman" w:hAnsi="Times New Roman" w:cs="Times New Roman"/>
                <w:lang w:val="ru-RU"/>
              </w:rPr>
              <w:t xml:space="preserve"> </w:t>
            </w:r>
            <w:r w:rsidRPr="00A72380">
              <w:rPr>
                <w:rFonts w:ascii="Times New Roman" w:hAnsi="Times New Roman" w:cs="Times New Roman"/>
                <w:lang w:val="ru-RU"/>
              </w:rPr>
              <w:t>материалы к которым предъявляются  обязательные требования.</w:t>
            </w: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Оценка результативности и эффективности деятельности по осуществлению муниципального контроля в сфере благоустройства осуществляется посредством:</w:t>
            </w:r>
          </w:p>
          <w:p w:rsidR="007F7323" w:rsidRPr="00A72380" w:rsidRDefault="00967AB9">
            <w:pPr>
              <w:numPr>
                <w:ilvl w:val="0"/>
                <w:numId w:val="8"/>
              </w:numPr>
              <w:jc w:val="left"/>
              <w:rPr>
                <w:rFonts w:ascii="Times New Roman" w:hAnsi="Times New Roman" w:cs="Times New Roman"/>
                <w:lang w:val="ru-RU"/>
              </w:rPr>
            </w:pPr>
            <w:r w:rsidRPr="00A72380">
              <w:rPr>
                <w:rFonts w:ascii="Times New Roman" w:hAnsi="Times New Roman" w:cs="Times New Roman"/>
                <w:lang w:val="ru-RU"/>
              </w:rPr>
              <w:t>определения ключевого показателя муниципального контроля в сфере благоустройства;</w:t>
            </w:r>
          </w:p>
          <w:p w:rsidR="007F7323" w:rsidRPr="00A72380" w:rsidRDefault="00967AB9">
            <w:pPr>
              <w:numPr>
                <w:ilvl w:val="0"/>
                <w:numId w:val="8"/>
              </w:numPr>
              <w:jc w:val="left"/>
              <w:rPr>
                <w:rFonts w:ascii="Times New Roman" w:hAnsi="Times New Roman" w:cs="Times New Roman"/>
                <w:lang w:val="ru-RU"/>
              </w:rPr>
            </w:pPr>
            <w:r w:rsidRPr="00A72380">
              <w:rPr>
                <w:rFonts w:ascii="Times New Roman" w:hAnsi="Times New Roman" w:cs="Times New Roman"/>
                <w:lang w:val="ru-RU"/>
              </w:rPr>
              <w:t xml:space="preserve">Определения индикативных показателей </w:t>
            </w:r>
            <w:r w:rsidRPr="00A72380">
              <w:rPr>
                <w:rFonts w:ascii="Times New Roman" w:hAnsi="Times New Roman" w:cs="Times New Roman"/>
                <w:lang w:val="ru-RU"/>
              </w:rPr>
              <w:lastRenderedPageBreak/>
              <w:t>муниципального контроля в сфере благоустройства.</w:t>
            </w:r>
          </w:p>
          <w:p w:rsidR="007F7323" w:rsidRPr="00A72380" w:rsidRDefault="007F7323">
            <w:pPr>
              <w:jc w:val="left"/>
              <w:rPr>
                <w:rFonts w:ascii="Times New Roman" w:hAnsi="Times New Roman" w:cs="Times New Roman"/>
                <w:lang w:val="ru-RU"/>
              </w:rPr>
            </w:pP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Должностные лица,</w:t>
            </w:r>
            <w:r w:rsidR="00077EDF">
              <w:rPr>
                <w:rFonts w:ascii="Times New Roman" w:hAnsi="Times New Roman" w:cs="Times New Roman"/>
                <w:lang w:val="ru-RU"/>
              </w:rPr>
              <w:t xml:space="preserve"> </w:t>
            </w:r>
            <w:r w:rsidRPr="00A72380">
              <w:rPr>
                <w:rFonts w:ascii="Times New Roman" w:hAnsi="Times New Roman" w:cs="Times New Roman"/>
                <w:lang w:val="ru-RU"/>
              </w:rPr>
              <w:t>уполномоченные на осуществление муниципального контроля в сфере благоустройства имеют право:</w:t>
            </w: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-составлять протоколы об административных правонарушениях,</w:t>
            </w:r>
            <w:r w:rsidR="00077EDF">
              <w:rPr>
                <w:rFonts w:ascii="Times New Roman" w:hAnsi="Times New Roman" w:cs="Times New Roman"/>
                <w:lang w:val="ru-RU"/>
              </w:rPr>
              <w:t xml:space="preserve"> </w:t>
            </w:r>
            <w:r w:rsidRPr="00A72380">
              <w:rPr>
                <w:rFonts w:ascii="Times New Roman" w:hAnsi="Times New Roman" w:cs="Times New Roman"/>
                <w:lang w:val="ru-RU"/>
              </w:rPr>
              <w:t>предусмотренных частью 1  статьи 19.4,статьей 19.4.1,частью 1 статьи 19.5,статьей 19.7 Кодекса РФ об административных правонарушениях;</w:t>
            </w: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-составлять протоколы об административных правонарушениях,</w:t>
            </w:r>
            <w:r w:rsidR="00077EDF">
              <w:rPr>
                <w:rFonts w:ascii="Times New Roman" w:hAnsi="Times New Roman" w:cs="Times New Roman"/>
                <w:lang w:val="ru-RU"/>
              </w:rPr>
              <w:t xml:space="preserve"> </w:t>
            </w:r>
            <w:r w:rsidRPr="00A72380">
              <w:rPr>
                <w:rFonts w:ascii="Times New Roman" w:hAnsi="Times New Roman" w:cs="Times New Roman"/>
                <w:lang w:val="ru-RU"/>
              </w:rPr>
              <w:t xml:space="preserve">предусмотренных  статьями 2.2,4.2,4.9,4.18,4.20,4.22,4.23,4.26,4.28, Закона Самарской области  от 01.11.2007 </w:t>
            </w:r>
            <w:r w:rsidRPr="00A72380">
              <w:rPr>
                <w:rFonts w:ascii="Times New Roman" w:hAnsi="Times New Roman" w:cs="Times New Roman"/>
              </w:rPr>
              <w:t>N</w:t>
            </w:r>
            <w:r w:rsidRPr="00A72380">
              <w:rPr>
                <w:rFonts w:ascii="Times New Roman" w:hAnsi="Times New Roman" w:cs="Times New Roman"/>
                <w:lang w:val="ru-RU"/>
              </w:rPr>
              <w:t>115-ГД</w:t>
            </w:r>
            <w:proofErr w:type="gramStart"/>
            <w:r w:rsidRPr="00A72380">
              <w:rPr>
                <w:rFonts w:ascii="Times New Roman" w:hAnsi="Times New Roman" w:cs="Times New Roman"/>
                <w:lang w:val="ru-RU"/>
              </w:rPr>
              <w:t>»О</w:t>
            </w:r>
            <w:proofErr w:type="gramEnd"/>
            <w:r w:rsidRPr="00A72380">
              <w:rPr>
                <w:rFonts w:ascii="Times New Roman" w:hAnsi="Times New Roman" w:cs="Times New Roman"/>
                <w:lang w:val="ru-RU"/>
              </w:rPr>
              <w:t>б административных правонарушениях на территории Самарской области»</w:t>
            </w: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Муниципальный контроль в сфере благоустройства осуществляется администрацие</w:t>
            </w:r>
            <w:r w:rsidR="005D0506" w:rsidRPr="00A72380">
              <w:rPr>
                <w:rFonts w:ascii="Times New Roman" w:hAnsi="Times New Roman" w:cs="Times New Roman"/>
                <w:lang w:val="ru-RU"/>
              </w:rPr>
              <w:t>й сельского поселения Восточный</w:t>
            </w:r>
            <w:r w:rsidRPr="00A72380">
              <w:rPr>
                <w:rFonts w:ascii="Times New Roman" w:hAnsi="Times New Roman" w:cs="Times New Roman"/>
                <w:lang w:val="ru-RU"/>
              </w:rPr>
              <w:t xml:space="preserve"> (далее- уполномоченный орган).</w:t>
            </w:r>
            <w:r w:rsidR="00077EDF">
              <w:rPr>
                <w:rFonts w:ascii="Times New Roman" w:hAnsi="Times New Roman" w:cs="Times New Roman"/>
                <w:lang w:val="ru-RU"/>
              </w:rPr>
              <w:t xml:space="preserve">      </w:t>
            </w:r>
            <w:r w:rsidRPr="00A72380">
              <w:rPr>
                <w:rFonts w:ascii="Times New Roman" w:hAnsi="Times New Roman" w:cs="Times New Roman"/>
                <w:lang w:val="ru-RU"/>
              </w:rPr>
              <w:t xml:space="preserve"> К отношениям,</w:t>
            </w:r>
            <w:r w:rsidR="00077EDF">
              <w:rPr>
                <w:rFonts w:ascii="Times New Roman" w:hAnsi="Times New Roman" w:cs="Times New Roman"/>
                <w:lang w:val="ru-RU"/>
              </w:rPr>
              <w:t xml:space="preserve"> </w:t>
            </w:r>
            <w:r w:rsidRPr="00A72380">
              <w:rPr>
                <w:rFonts w:ascii="Times New Roman" w:hAnsi="Times New Roman" w:cs="Times New Roman"/>
                <w:lang w:val="ru-RU"/>
              </w:rPr>
              <w:t>связанным с осуществлением муниципального  контроля в сфере благоустройства ,организацией и проведением  профилактических мероприятий,</w:t>
            </w:r>
            <w:r w:rsidR="00077EDF">
              <w:rPr>
                <w:rFonts w:ascii="Times New Roman" w:hAnsi="Times New Roman" w:cs="Times New Roman"/>
                <w:lang w:val="ru-RU"/>
              </w:rPr>
              <w:t xml:space="preserve"> </w:t>
            </w:r>
            <w:r w:rsidRPr="00A72380">
              <w:rPr>
                <w:rFonts w:ascii="Times New Roman" w:hAnsi="Times New Roman" w:cs="Times New Roman"/>
                <w:lang w:val="ru-RU"/>
              </w:rPr>
              <w:t>контрольных мероприятий,</w:t>
            </w:r>
            <w:r w:rsidR="00077EDF">
              <w:rPr>
                <w:rFonts w:ascii="Times New Roman" w:hAnsi="Times New Roman" w:cs="Times New Roman"/>
                <w:lang w:val="ru-RU"/>
              </w:rPr>
              <w:t xml:space="preserve"> </w:t>
            </w:r>
            <w:r w:rsidRPr="00A72380">
              <w:rPr>
                <w:rFonts w:ascii="Times New Roman" w:hAnsi="Times New Roman" w:cs="Times New Roman"/>
                <w:lang w:val="ru-RU"/>
              </w:rPr>
              <w:t xml:space="preserve">применяются положения Федерального закона от 31.07.2020 </w:t>
            </w:r>
            <w:r w:rsidRPr="00A72380">
              <w:rPr>
                <w:rFonts w:ascii="Times New Roman" w:hAnsi="Times New Roman" w:cs="Times New Roman"/>
              </w:rPr>
              <w:t>N</w:t>
            </w:r>
            <w:r w:rsidRPr="00A72380">
              <w:rPr>
                <w:rFonts w:ascii="Times New Roman" w:hAnsi="Times New Roman" w:cs="Times New Roman"/>
                <w:lang w:val="ru-RU"/>
              </w:rPr>
              <w:t xml:space="preserve">248- ФЗ «О государственном контроле (надзоре) и муниципальном контроле в Российской Федерации(далее ФЗ </w:t>
            </w:r>
            <w:r w:rsidRPr="00A72380">
              <w:rPr>
                <w:rFonts w:ascii="Times New Roman" w:hAnsi="Times New Roman" w:cs="Times New Roman"/>
              </w:rPr>
              <w:t>N</w:t>
            </w:r>
            <w:r w:rsidRPr="00A72380">
              <w:rPr>
                <w:rFonts w:ascii="Times New Roman" w:hAnsi="Times New Roman" w:cs="Times New Roman"/>
                <w:lang w:val="ru-RU"/>
              </w:rPr>
              <w:t>248), ФЗ-</w:t>
            </w:r>
            <w:r w:rsidRPr="00A72380">
              <w:rPr>
                <w:rFonts w:ascii="Times New Roman" w:hAnsi="Times New Roman" w:cs="Times New Roman"/>
              </w:rPr>
              <w:t>N</w:t>
            </w:r>
            <w:r w:rsidRPr="00A72380">
              <w:rPr>
                <w:rFonts w:ascii="Times New Roman" w:hAnsi="Times New Roman" w:cs="Times New Roman"/>
                <w:lang w:val="ru-RU"/>
              </w:rPr>
              <w:t>131,муниципальных правовых акто</w:t>
            </w:r>
            <w:r w:rsidR="005D0506" w:rsidRPr="00A72380">
              <w:rPr>
                <w:rFonts w:ascii="Times New Roman" w:hAnsi="Times New Roman" w:cs="Times New Roman"/>
                <w:lang w:val="ru-RU"/>
              </w:rPr>
              <w:t>в сельского поселения Восточный</w:t>
            </w:r>
            <w:r w:rsidRPr="00A72380">
              <w:rPr>
                <w:rFonts w:ascii="Times New Roman" w:hAnsi="Times New Roman" w:cs="Times New Roman"/>
                <w:lang w:val="ru-RU"/>
              </w:rPr>
              <w:t>.</w:t>
            </w:r>
          </w:p>
        </w:tc>
      </w:tr>
      <w:tr w:rsidR="007F7323" w:rsidTr="00A72380">
        <w:trPr>
          <w:trHeight w:val="478"/>
        </w:trPr>
        <w:tc>
          <w:tcPr>
            <w:tcW w:w="10195" w:type="dxa"/>
            <w:gridSpan w:val="4"/>
          </w:tcPr>
          <w:p w:rsidR="007F7323" w:rsidRPr="00A72380" w:rsidRDefault="00077EDF" w:rsidP="00077EDF">
            <w:pPr>
              <w:rPr>
                <w:rFonts w:ascii="Times New Roman" w:hAnsi="Times New Roman" w:cs="Times New Roman"/>
                <w:lang w:val="ru-RU"/>
              </w:rPr>
            </w:pPr>
            <w:r>
              <w:rPr>
                <w:rFonts w:ascii="Times New Roman" w:hAnsi="Times New Roman" w:cs="Times New Roman"/>
                <w:lang w:val="ru-RU"/>
              </w:rPr>
              <w:lastRenderedPageBreak/>
              <w:t xml:space="preserve">Источник сведений: </w:t>
            </w:r>
            <w:proofErr w:type="gramStart"/>
            <w:r>
              <w:rPr>
                <w:rFonts w:ascii="Times New Roman" w:hAnsi="Times New Roman" w:cs="Times New Roman"/>
                <w:lang w:val="ru-RU"/>
              </w:rPr>
              <w:t>П</w:t>
            </w:r>
            <w:r w:rsidR="00967AB9" w:rsidRPr="00A72380">
              <w:rPr>
                <w:rFonts w:ascii="Times New Roman" w:hAnsi="Times New Roman" w:cs="Times New Roman"/>
                <w:lang w:val="ru-RU"/>
              </w:rPr>
              <w:t>равила благоустройства территории</w:t>
            </w:r>
            <w:r w:rsidR="005D0506" w:rsidRPr="00A72380">
              <w:rPr>
                <w:rFonts w:ascii="Times New Roman" w:hAnsi="Times New Roman" w:cs="Times New Roman"/>
                <w:lang w:val="ru-RU"/>
              </w:rPr>
              <w:t xml:space="preserve"> сельского поселения </w:t>
            </w:r>
            <w:r w:rsidR="00F03816">
              <w:rPr>
                <w:rFonts w:ascii="Times New Roman" w:hAnsi="Times New Roman" w:cs="Times New Roman"/>
                <w:lang w:val="ru-RU"/>
              </w:rPr>
              <w:t>Александровка</w:t>
            </w:r>
            <w:r>
              <w:rPr>
                <w:rFonts w:ascii="Times New Roman" w:hAnsi="Times New Roman" w:cs="Times New Roman"/>
                <w:lang w:val="ru-RU"/>
              </w:rPr>
              <w:t xml:space="preserve"> </w:t>
            </w:r>
            <w:r w:rsidR="00967AB9" w:rsidRPr="00A72380">
              <w:rPr>
                <w:rFonts w:ascii="Times New Roman" w:hAnsi="Times New Roman" w:cs="Times New Roman"/>
                <w:lang w:val="ru-RU"/>
              </w:rPr>
              <w:t xml:space="preserve">муниципального района </w:t>
            </w:r>
            <w:r>
              <w:rPr>
                <w:rFonts w:ascii="Times New Roman" w:hAnsi="Times New Roman" w:cs="Times New Roman"/>
                <w:lang w:val="ru-RU"/>
              </w:rPr>
              <w:t xml:space="preserve">Большеглушицкий </w:t>
            </w:r>
            <w:r w:rsidR="00967AB9" w:rsidRPr="00A72380">
              <w:rPr>
                <w:rFonts w:ascii="Times New Roman" w:hAnsi="Times New Roman" w:cs="Times New Roman"/>
                <w:lang w:val="ru-RU"/>
              </w:rPr>
              <w:t xml:space="preserve"> Сама</w:t>
            </w:r>
            <w:r>
              <w:rPr>
                <w:rFonts w:ascii="Times New Roman" w:hAnsi="Times New Roman" w:cs="Times New Roman"/>
                <w:lang w:val="ru-RU"/>
              </w:rPr>
              <w:t>рской области</w:t>
            </w:r>
            <w:r w:rsidR="00967AB9" w:rsidRPr="00A72380">
              <w:rPr>
                <w:rFonts w:ascii="Times New Roman" w:hAnsi="Times New Roman" w:cs="Times New Roman"/>
                <w:lang w:val="ru-RU"/>
              </w:rPr>
              <w:t>,</w:t>
            </w:r>
            <w:r>
              <w:rPr>
                <w:rFonts w:ascii="Times New Roman" w:hAnsi="Times New Roman" w:cs="Times New Roman"/>
                <w:lang w:val="ru-RU"/>
              </w:rPr>
              <w:t xml:space="preserve"> </w:t>
            </w:r>
            <w:r w:rsidR="00967AB9" w:rsidRPr="00A72380">
              <w:rPr>
                <w:rFonts w:ascii="Times New Roman" w:hAnsi="Times New Roman" w:cs="Times New Roman"/>
                <w:lang w:val="ru-RU"/>
              </w:rPr>
              <w:t>утвержденные Решением Собрания представителе</w:t>
            </w:r>
            <w:r w:rsidR="005D0506" w:rsidRPr="00A72380">
              <w:rPr>
                <w:rFonts w:ascii="Times New Roman" w:hAnsi="Times New Roman" w:cs="Times New Roman"/>
                <w:lang w:val="ru-RU"/>
              </w:rPr>
              <w:t xml:space="preserve">й </w:t>
            </w:r>
            <w:r w:rsidRPr="00A72380">
              <w:rPr>
                <w:rFonts w:ascii="Times New Roman" w:hAnsi="Times New Roman" w:cs="Times New Roman"/>
                <w:lang w:val="ru-RU"/>
              </w:rPr>
              <w:t xml:space="preserve">сельского поселения </w:t>
            </w:r>
            <w:r w:rsidR="00F03816">
              <w:rPr>
                <w:rFonts w:ascii="Times New Roman" w:hAnsi="Times New Roman" w:cs="Times New Roman"/>
                <w:lang w:val="ru-RU"/>
              </w:rPr>
              <w:t>Александровка</w:t>
            </w:r>
            <w:r>
              <w:rPr>
                <w:rFonts w:ascii="Times New Roman" w:hAnsi="Times New Roman" w:cs="Times New Roman"/>
                <w:lang w:val="ru-RU"/>
              </w:rPr>
              <w:t xml:space="preserve"> </w:t>
            </w:r>
            <w:r w:rsidRPr="00A72380">
              <w:rPr>
                <w:rFonts w:ascii="Times New Roman" w:hAnsi="Times New Roman" w:cs="Times New Roman"/>
                <w:lang w:val="ru-RU"/>
              </w:rPr>
              <w:t xml:space="preserve">муниципального района </w:t>
            </w:r>
            <w:r>
              <w:rPr>
                <w:rFonts w:ascii="Times New Roman" w:hAnsi="Times New Roman" w:cs="Times New Roman"/>
                <w:lang w:val="ru-RU"/>
              </w:rPr>
              <w:t xml:space="preserve">Большеглушицкий </w:t>
            </w:r>
            <w:r w:rsidRPr="00A72380">
              <w:rPr>
                <w:rFonts w:ascii="Times New Roman" w:hAnsi="Times New Roman" w:cs="Times New Roman"/>
                <w:lang w:val="ru-RU"/>
              </w:rPr>
              <w:t xml:space="preserve"> Сама</w:t>
            </w:r>
            <w:r>
              <w:rPr>
                <w:rFonts w:ascii="Times New Roman" w:hAnsi="Times New Roman" w:cs="Times New Roman"/>
                <w:lang w:val="ru-RU"/>
              </w:rPr>
              <w:t>рской области</w:t>
            </w:r>
            <w:r w:rsidR="005D0506" w:rsidRPr="00A72380">
              <w:rPr>
                <w:rFonts w:ascii="Times New Roman" w:hAnsi="Times New Roman" w:cs="Times New Roman"/>
                <w:lang w:val="ru-RU"/>
              </w:rPr>
              <w:t xml:space="preserve"> от </w:t>
            </w:r>
            <w:r>
              <w:rPr>
                <w:rFonts w:ascii="Times New Roman" w:hAnsi="Times New Roman" w:cs="Times New Roman"/>
                <w:lang w:val="ru-RU"/>
              </w:rPr>
              <w:t>16.02.2017 №74</w:t>
            </w:r>
            <w:r w:rsidR="00967AB9" w:rsidRPr="00A72380">
              <w:rPr>
                <w:rFonts w:ascii="Times New Roman" w:hAnsi="Times New Roman" w:cs="Times New Roman"/>
                <w:lang w:val="ru-RU"/>
              </w:rPr>
              <w:t xml:space="preserve"> ,Федеральный закон </w:t>
            </w:r>
            <w:r>
              <w:rPr>
                <w:rFonts w:ascii="Times New Roman" w:hAnsi="Times New Roman" w:cs="Times New Roman"/>
                <w:lang w:val="ru-RU"/>
              </w:rPr>
              <w:t>№</w:t>
            </w:r>
            <w:r w:rsidR="00967AB9" w:rsidRPr="00A72380">
              <w:rPr>
                <w:rFonts w:ascii="Times New Roman" w:hAnsi="Times New Roman" w:cs="Times New Roman"/>
                <w:lang w:val="ru-RU"/>
              </w:rPr>
              <w:t>131 ФЗ от 06.10.2003 года «Об общих принципах местного самоупр</w:t>
            </w:r>
            <w:r>
              <w:rPr>
                <w:rFonts w:ascii="Times New Roman" w:hAnsi="Times New Roman" w:cs="Times New Roman"/>
                <w:lang w:val="ru-RU"/>
              </w:rPr>
              <w:t>авления в Российской Федерации»</w:t>
            </w:r>
            <w:r w:rsidR="00967AB9" w:rsidRPr="00A72380">
              <w:rPr>
                <w:rFonts w:ascii="Times New Roman" w:hAnsi="Times New Roman" w:cs="Times New Roman"/>
                <w:lang w:val="ru-RU"/>
              </w:rPr>
              <w:t>,</w:t>
            </w:r>
            <w:r>
              <w:rPr>
                <w:rFonts w:ascii="Times New Roman" w:hAnsi="Times New Roman" w:cs="Times New Roman"/>
                <w:lang w:val="ru-RU"/>
              </w:rPr>
              <w:t xml:space="preserve"> </w:t>
            </w:r>
            <w:r w:rsidR="00967AB9" w:rsidRPr="00A72380">
              <w:rPr>
                <w:rFonts w:ascii="Times New Roman" w:hAnsi="Times New Roman" w:cs="Times New Roman"/>
                <w:lang w:val="ru-RU"/>
              </w:rPr>
              <w:t xml:space="preserve">Федеральный закон </w:t>
            </w:r>
            <w:r w:rsidR="00967AB9" w:rsidRPr="00A72380">
              <w:rPr>
                <w:rFonts w:ascii="Times New Roman" w:hAnsi="Times New Roman" w:cs="Times New Roman"/>
              </w:rPr>
              <w:t>N</w:t>
            </w:r>
            <w:r w:rsidR="00967AB9" w:rsidRPr="00A72380">
              <w:rPr>
                <w:rFonts w:ascii="Times New Roman" w:hAnsi="Times New Roman" w:cs="Times New Roman"/>
                <w:lang w:val="ru-RU"/>
              </w:rPr>
              <w:t>248-ФЗ от 31.07.2020 года «О государственном контроле (надзоре) и муниципальном контроле в Российской Федерации»</w:t>
            </w:r>
            <w:proofErr w:type="gramEnd"/>
          </w:p>
          <w:p w:rsidR="007F7323" w:rsidRPr="00A72380" w:rsidRDefault="007F7323" w:rsidP="00077EDF">
            <w:pPr>
              <w:rPr>
                <w:rFonts w:ascii="Times New Roman" w:hAnsi="Times New Roman" w:cs="Times New Roman"/>
                <w:lang w:val="ru-RU"/>
              </w:rPr>
            </w:pP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Принцип законности соблюден</w:t>
            </w:r>
          </w:p>
        </w:tc>
      </w:tr>
    </w:tbl>
    <w:p w:rsidR="007F7323" w:rsidRDefault="007F7323">
      <w:pPr>
        <w:ind w:left="708"/>
        <w:jc w:val="right"/>
        <w:rPr>
          <w:rFonts w:ascii="Calibri" w:hAnsi="Calibri" w:cs="Calibri"/>
          <w:lang w:val="ru-RU"/>
        </w:rPr>
      </w:pPr>
    </w:p>
    <w:p w:rsidR="007F7323" w:rsidRPr="00077EDF" w:rsidRDefault="00967AB9">
      <w:pPr>
        <w:ind w:left="708"/>
        <w:jc w:val="center"/>
        <w:rPr>
          <w:rFonts w:ascii="Times New Roman" w:hAnsi="Times New Roman" w:cs="Times New Roman"/>
          <w:b/>
          <w:sz w:val="26"/>
          <w:szCs w:val="26"/>
          <w:lang w:val="ru-RU"/>
        </w:rPr>
      </w:pPr>
      <w:r w:rsidRPr="00077EDF">
        <w:rPr>
          <w:rFonts w:ascii="Times New Roman" w:hAnsi="Times New Roman" w:cs="Times New Roman"/>
          <w:b/>
          <w:sz w:val="26"/>
          <w:szCs w:val="26"/>
          <w:lang w:val="ru-RU"/>
        </w:rPr>
        <w:t>Принцип обоснованности обязательных требований</w:t>
      </w:r>
    </w:p>
    <w:p w:rsidR="007F7323" w:rsidRPr="00077EDF" w:rsidRDefault="00967AB9">
      <w:pPr>
        <w:wordWrap w:val="0"/>
        <w:ind w:left="708"/>
        <w:jc w:val="right"/>
        <w:rPr>
          <w:rFonts w:ascii="Times New Roman" w:hAnsi="Times New Roman" w:cs="Times New Roman"/>
          <w:sz w:val="24"/>
          <w:szCs w:val="24"/>
          <w:lang w:val="ru-RU"/>
        </w:rPr>
      </w:pPr>
      <w:r w:rsidRPr="00077EDF">
        <w:rPr>
          <w:rFonts w:ascii="Times New Roman" w:hAnsi="Times New Roman" w:cs="Times New Roman"/>
          <w:sz w:val="24"/>
          <w:szCs w:val="24"/>
          <w:lang w:val="ru-RU"/>
        </w:rPr>
        <w:t xml:space="preserve">Таблица </w:t>
      </w:r>
      <w:r w:rsidR="00077EDF">
        <w:rPr>
          <w:rFonts w:ascii="Times New Roman" w:hAnsi="Times New Roman" w:cs="Times New Roman"/>
          <w:sz w:val="24"/>
          <w:szCs w:val="24"/>
          <w:lang w:val="ru-RU"/>
        </w:rPr>
        <w:t>№</w:t>
      </w:r>
      <w:r w:rsidRPr="00077EDF">
        <w:rPr>
          <w:rFonts w:ascii="Times New Roman" w:hAnsi="Times New Roman" w:cs="Times New Roman"/>
          <w:sz w:val="24"/>
          <w:szCs w:val="24"/>
          <w:lang w:val="ru-RU"/>
        </w:rPr>
        <w:t>5</w:t>
      </w:r>
    </w:p>
    <w:p w:rsidR="00077EDF" w:rsidRPr="00077EDF" w:rsidRDefault="00077EDF">
      <w:pPr>
        <w:wordWrap w:val="0"/>
        <w:ind w:left="708"/>
        <w:jc w:val="right"/>
        <w:rPr>
          <w:rFonts w:ascii="Times New Roman" w:hAnsi="Times New Roman" w:cs="Times New Roman"/>
          <w:sz w:val="24"/>
          <w:szCs w:val="24"/>
          <w:lang w:val="ru-RU"/>
        </w:rPr>
      </w:pPr>
    </w:p>
    <w:tbl>
      <w:tblPr>
        <w:tblStyle w:val="a3"/>
        <w:tblW w:w="0" w:type="auto"/>
        <w:tblLook w:val="04A0" w:firstRow="1" w:lastRow="0" w:firstColumn="1" w:lastColumn="0" w:noHBand="0" w:noVBand="1"/>
      </w:tblPr>
      <w:tblGrid>
        <w:gridCol w:w="569"/>
        <w:gridCol w:w="3333"/>
        <w:gridCol w:w="1914"/>
        <w:gridCol w:w="4244"/>
      </w:tblGrid>
      <w:tr w:rsidR="007F7323" w:rsidRPr="00483D6D" w:rsidTr="00077EDF">
        <w:tc>
          <w:tcPr>
            <w:tcW w:w="10060" w:type="dxa"/>
            <w:gridSpan w:val="4"/>
          </w:tcPr>
          <w:p w:rsidR="007F7323" w:rsidRPr="00077EDF" w:rsidRDefault="00967AB9">
            <w:pPr>
              <w:jc w:val="center"/>
              <w:rPr>
                <w:rFonts w:ascii="Times New Roman" w:hAnsi="Times New Roman" w:cs="Times New Roman"/>
                <w:b/>
                <w:lang w:val="ru-RU"/>
              </w:rPr>
            </w:pPr>
            <w:r w:rsidRPr="00077EDF">
              <w:rPr>
                <w:rFonts w:ascii="Times New Roman" w:hAnsi="Times New Roman" w:cs="Times New Roman"/>
                <w:b/>
                <w:lang w:val="ru-RU"/>
              </w:rPr>
              <w:t>Краткое описание ОТ или группы ОТ</w:t>
            </w:r>
          </w:p>
        </w:tc>
      </w:tr>
      <w:tr w:rsidR="007F7323" w:rsidTr="00077EDF">
        <w:tc>
          <w:tcPr>
            <w:tcW w:w="569" w:type="dxa"/>
          </w:tcPr>
          <w:p w:rsidR="007F7323" w:rsidRPr="00077EDF" w:rsidRDefault="00967AB9">
            <w:pPr>
              <w:jc w:val="center"/>
              <w:rPr>
                <w:rFonts w:ascii="Times New Roman" w:hAnsi="Times New Roman" w:cs="Times New Roman"/>
                <w:b/>
                <w:lang w:val="ru-RU"/>
              </w:rPr>
            </w:pPr>
            <w:r w:rsidRPr="00077EDF">
              <w:rPr>
                <w:rFonts w:ascii="Times New Roman" w:hAnsi="Times New Roman" w:cs="Times New Roman"/>
                <w:b/>
              </w:rPr>
              <w:t xml:space="preserve">N </w:t>
            </w:r>
            <w:r w:rsidRPr="00077EDF">
              <w:rPr>
                <w:rFonts w:ascii="Times New Roman" w:hAnsi="Times New Roman" w:cs="Times New Roman"/>
                <w:b/>
                <w:lang w:val="ru-RU"/>
              </w:rPr>
              <w:t>п/п</w:t>
            </w:r>
          </w:p>
        </w:tc>
        <w:tc>
          <w:tcPr>
            <w:tcW w:w="3333" w:type="dxa"/>
          </w:tcPr>
          <w:p w:rsidR="007F7323" w:rsidRPr="00077EDF" w:rsidRDefault="00967AB9">
            <w:pPr>
              <w:jc w:val="center"/>
              <w:rPr>
                <w:rFonts w:ascii="Times New Roman" w:hAnsi="Times New Roman" w:cs="Times New Roman"/>
                <w:b/>
                <w:lang w:val="ru-RU"/>
              </w:rPr>
            </w:pPr>
            <w:r w:rsidRPr="00077EDF">
              <w:rPr>
                <w:rFonts w:ascii="Times New Roman" w:hAnsi="Times New Roman" w:cs="Times New Roman"/>
                <w:b/>
                <w:lang w:val="ru-RU"/>
              </w:rPr>
              <w:t>Критерий</w:t>
            </w:r>
          </w:p>
        </w:tc>
        <w:tc>
          <w:tcPr>
            <w:tcW w:w="1914" w:type="dxa"/>
          </w:tcPr>
          <w:p w:rsidR="007F7323" w:rsidRPr="00077EDF" w:rsidRDefault="00967AB9">
            <w:pPr>
              <w:jc w:val="center"/>
              <w:rPr>
                <w:rFonts w:ascii="Times New Roman" w:hAnsi="Times New Roman" w:cs="Times New Roman"/>
                <w:b/>
                <w:lang w:val="ru-RU"/>
              </w:rPr>
            </w:pPr>
            <w:r w:rsidRPr="00077EDF">
              <w:rPr>
                <w:rFonts w:ascii="Times New Roman" w:hAnsi="Times New Roman" w:cs="Times New Roman"/>
                <w:b/>
                <w:lang w:val="ru-RU"/>
              </w:rPr>
              <w:t>Выполнен либо не выполнен</w:t>
            </w:r>
          </w:p>
        </w:tc>
        <w:tc>
          <w:tcPr>
            <w:tcW w:w="4244" w:type="dxa"/>
          </w:tcPr>
          <w:p w:rsidR="007F7323" w:rsidRPr="00077EDF" w:rsidRDefault="00967AB9">
            <w:pPr>
              <w:jc w:val="center"/>
              <w:rPr>
                <w:rFonts w:ascii="Times New Roman" w:hAnsi="Times New Roman" w:cs="Times New Roman"/>
                <w:b/>
                <w:lang w:val="ru-RU"/>
              </w:rPr>
            </w:pPr>
            <w:r w:rsidRPr="00077EDF">
              <w:rPr>
                <w:rFonts w:ascii="Times New Roman" w:hAnsi="Times New Roman" w:cs="Times New Roman"/>
                <w:b/>
                <w:lang w:val="ru-RU"/>
              </w:rPr>
              <w:t>Обоснование</w:t>
            </w:r>
          </w:p>
        </w:tc>
      </w:tr>
      <w:tr w:rsidR="007F7323" w:rsidTr="00077EDF">
        <w:tc>
          <w:tcPr>
            <w:tcW w:w="569" w:type="dxa"/>
          </w:tcPr>
          <w:p w:rsidR="007F7323" w:rsidRDefault="00967AB9">
            <w:pPr>
              <w:jc w:val="right"/>
              <w:rPr>
                <w:rFonts w:ascii="Calibri" w:hAnsi="Calibri" w:cs="Calibri"/>
                <w:lang w:val="ru-RU"/>
              </w:rPr>
            </w:pPr>
            <w:r>
              <w:rPr>
                <w:rFonts w:ascii="Calibri" w:hAnsi="Calibri" w:cs="Calibri"/>
                <w:lang w:val="ru-RU"/>
              </w:rPr>
              <w:t>1</w:t>
            </w:r>
          </w:p>
        </w:tc>
        <w:tc>
          <w:tcPr>
            <w:tcW w:w="3333" w:type="dxa"/>
          </w:tcPr>
          <w:p w:rsidR="007F7323" w:rsidRDefault="00967AB9">
            <w:pPr>
              <w:jc w:val="right"/>
              <w:rPr>
                <w:rFonts w:ascii="Calibri" w:hAnsi="Calibri" w:cs="Calibri"/>
                <w:lang w:val="ru-RU"/>
              </w:rPr>
            </w:pPr>
            <w:r>
              <w:rPr>
                <w:rFonts w:ascii="Calibri" w:hAnsi="Calibri" w:cs="Calibri"/>
                <w:lang w:val="ru-RU"/>
              </w:rPr>
              <w:t>2</w:t>
            </w:r>
          </w:p>
        </w:tc>
        <w:tc>
          <w:tcPr>
            <w:tcW w:w="1914" w:type="dxa"/>
          </w:tcPr>
          <w:p w:rsidR="007F7323" w:rsidRDefault="00967AB9">
            <w:pPr>
              <w:jc w:val="right"/>
              <w:rPr>
                <w:rFonts w:ascii="Calibri" w:hAnsi="Calibri" w:cs="Calibri"/>
                <w:lang w:val="ru-RU"/>
              </w:rPr>
            </w:pPr>
            <w:r>
              <w:rPr>
                <w:rFonts w:ascii="Calibri" w:hAnsi="Calibri" w:cs="Calibri"/>
                <w:lang w:val="ru-RU"/>
              </w:rPr>
              <w:t>3</w:t>
            </w:r>
          </w:p>
        </w:tc>
        <w:tc>
          <w:tcPr>
            <w:tcW w:w="4244" w:type="dxa"/>
          </w:tcPr>
          <w:p w:rsidR="007F7323" w:rsidRDefault="00967AB9">
            <w:pPr>
              <w:jc w:val="right"/>
              <w:rPr>
                <w:rFonts w:ascii="Calibri" w:hAnsi="Calibri" w:cs="Calibri"/>
                <w:lang w:val="ru-RU"/>
              </w:rPr>
            </w:pPr>
            <w:r>
              <w:rPr>
                <w:rFonts w:ascii="Calibri" w:hAnsi="Calibri" w:cs="Calibri"/>
                <w:lang w:val="ru-RU"/>
              </w:rPr>
              <w:t>4</w:t>
            </w:r>
          </w:p>
        </w:tc>
      </w:tr>
      <w:tr w:rsidR="007F7323" w:rsidRPr="00483D6D" w:rsidTr="00077EDF">
        <w:tc>
          <w:tcPr>
            <w:tcW w:w="569" w:type="dxa"/>
          </w:tcPr>
          <w:p w:rsidR="007F7323" w:rsidRPr="00077EDF" w:rsidRDefault="00967AB9">
            <w:pPr>
              <w:jc w:val="right"/>
              <w:rPr>
                <w:rFonts w:ascii="Times New Roman" w:hAnsi="Times New Roman" w:cs="Times New Roman"/>
                <w:lang w:val="ru-RU"/>
              </w:rPr>
            </w:pPr>
            <w:r w:rsidRPr="00077EDF">
              <w:rPr>
                <w:rFonts w:ascii="Times New Roman" w:hAnsi="Times New Roman" w:cs="Times New Roman"/>
                <w:lang w:val="ru-RU"/>
              </w:rPr>
              <w:t>1</w:t>
            </w:r>
          </w:p>
        </w:tc>
        <w:tc>
          <w:tcPr>
            <w:tcW w:w="3333" w:type="dxa"/>
          </w:tcPr>
          <w:p w:rsidR="007F7323" w:rsidRPr="00077EDF" w:rsidRDefault="00967AB9">
            <w:pPr>
              <w:jc w:val="left"/>
              <w:rPr>
                <w:rFonts w:ascii="Times New Roman" w:hAnsi="Times New Roman" w:cs="Times New Roman"/>
                <w:lang w:val="ru-RU"/>
              </w:rPr>
            </w:pPr>
            <w:r w:rsidRPr="00077EDF">
              <w:rPr>
                <w:rFonts w:ascii="Times New Roman" w:hAnsi="Times New Roman" w:cs="Times New Roman"/>
                <w:lang w:val="ru-RU"/>
              </w:rPr>
              <w:t>Несоблюдение ОТ приведёт к возникновению угрозы риска причинения вреда (ущерба) ОЗЦ на защиту которых направлены ОТ(группа ОТ)</w:t>
            </w:r>
          </w:p>
        </w:tc>
        <w:tc>
          <w:tcPr>
            <w:tcW w:w="1914" w:type="dxa"/>
          </w:tcPr>
          <w:p w:rsidR="007F7323" w:rsidRPr="00077EDF" w:rsidRDefault="00967AB9">
            <w:pPr>
              <w:jc w:val="center"/>
              <w:rPr>
                <w:rFonts w:ascii="Times New Roman" w:hAnsi="Times New Roman" w:cs="Times New Roman"/>
                <w:lang w:val="ru-RU"/>
              </w:rPr>
            </w:pPr>
            <w:r w:rsidRPr="00077EDF">
              <w:rPr>
                <w:rFonts w:ascii="Times New Roman" w:hAnsi="Times New Roman" w:cs="Times New Roman"/>
                <w:lang w:val="ru-RU"/>
              </w:rPr>
              <w:t>выполнен</w:t>
            </w:r>
          </w:p>
        </w:tc>
        <w:tc>
          <w:tcPr>
            <w:tcW w:w="4244" w:type="dxa"/>
          </w:tcPr>
          <w:p w:rsidR="007F7323" w:rsidRPr="00077EDF" w:rsidRDefault="00967AB9">
            <w:pPr>
              <w:jc w:val="left"/>
              <w:rPr>
                <w:rFonts w:ascii="Times New Roman" w:hAnsi="Times New Roman" w:cs="Times New Roman"/>
                <w:lang w:val="ru-RU"/>
              </w:rPr>
            </w:pPr>
            <w:r w:rsidRPr="00077EDF">
              <w:rPr>
                <w:rFonts w:ascii="Times New Roman" w:hAnsi="Times New Roman" w:cs="Times New Roman"/>
                <w:lang w:val="ru-RU"/>
              </w:rPr>
              <w:t>Количество предостережений,</w:t>
            </w:r>
            <w:r w:rsidR="00077EDF">
              <w:rPr>
                <w:rFonts w:ascii="Times New Roman" w:hAnsi="Times New Roman" w:cs="Times New Roman"/>
                <w:lang w:val="ru-RU"/>
              </w:rPr>
              <w:t xml:space="preserve"> </w:t>
            </w:r>
            <w:r w:rsidRPr="00077EDF">
              <w:rPr>
                <w:rFonts w:ascii="Times New Roman" w:hAnsi="Times New Roman" w:cs="Times New Roman"/>
                <w:lang w:val="ru-RU"/>
              </w:rPr>
              <w:t xml:space="preserve">выданных за оцениваемый период - </w:t>
            </w:r>
            <w:r w:rsidR="00077EDF">
              <w:rPr>
                <w:rFonts w:ascii="Times New Roman" w:hAnsi="Times New Roman" w:cs="Times New Roman"/>
                <w:lang w:val="ru-RU"/>
              </w:rPr>
              <w:t>0</w:t>
            </w:r>
          </w:p>
          <w:p w:rsidR="007F7323" w:rsidRPr="00077EDF" w:rsidRDefault="00967AB9">
            <w:pPr>
              <w:jc w:val="left"/>
              <w:rPr>
                <w:rFonts w:ascii="Times New Roman" w:hAnsi="Times New Roman" w:cs="Times New Roman"/>
                <w:lang w:val="ru-RU"/>
              </w:rPr>
            </w:pPr>
            <w:r w:rsidRPr="00077EDF">
              <w:rPr>
                <w:rFonts w:ascii="Times New Roman" w:hAnsi="Times New Roman" w:cs="Times New Roman"/>
                <w:lang w:val="ru-RU"/>
              </w:rPr>
              <w:t xml:space="preserve">Количество исполненных предостережений - </w:t>
            </w:r>
            <w:r w:rsidR="00077EDF">
              <w:rPr>
                <w:rFonts w:ascii="Times New Roman" w:hAnsi="Times New Roman" w:cs="Times New Roman"/>
                <w:lang w:val="ru-RU"/>
              </w:rPr>
              <w:t>0</w:t>
            </w:r>
          </w:p>
          <w:p w:rsidR="007F7323" w:rsidRPr="00077EDF" w:rsidRDefault="00967AB9">
            <w:pPr>
              <w:jc w:val="left"/>
              <w:rPr>
                <w:rFonts w:ascii="Times New Roman" w:hAnsi="Times New Roman" w:cs="Times New Roman"/>
                <w:lang w:val="ru-RU"/>
              </w:rPr>
            </w:pPr>
            <w:r w:rsidRPr="00077EDF">
              <w:rPr>
                <w:rFonts w:ascii="Times New Roman" w:hAnsi="Times New Roman" w:cs="Times New Roman"/>
                <w:lang w:val="ru-RU"/>
              </w:rPr>
              <w:t>Количество предос</w:t>
            </w:r>
            <w:r w:rsidR="00077EDF">
              <w:rPr>
                <w:rFonts w:ascii="Times New Roman" w:hAnsi="Times New Roman" w:cs="Times New Roman"/>
                <w:lang w:val="ru-RU"/>
              </w:rPr>
              <w:t>тережений с неоконченной датой-0</w:t>
            </w:r>
          </w:p>
        </w:tc>
      </w:tr>
      <w:tr w:rsidR="007F7323" w:rsidRPr="00483D6D" w:rsidTr="00077EDF">
        <w:tc>
          <w:tcPr>
            <w:tcW w:w="569" w:type="dxa"/>
          </w:tcPr>
          <w:p w:rsidR="007F7323" w:rsidRPr="00077EDF" w:rsidRDefault="00967AB9">
            <w:pPr>
              <w:jc w:val="right"/>
              <w:rPr>
                <w:rFonts w:ascii="Times New Roman" w:hAnsi="Times New Roman" w:cs="Times New Roman"/>
                <w:lang w:val="ru-RU"/>
              </w:rPr>
            </w:pPr>
            <w:r w:rsidRPr="00077EDF">
              <w:rPr>
                <w:rFonts w:ascii="Times New Roman" w:hAnsi="Times New Roman" w:cs="Times New Roman"/>
                <w:lang w:val="ru-RU"/>
              </w:rPr>
              <w:t>2</w:t>
            </w:r>
          </w:p>
        </w:tc>
        <w:tc>
          <w:tcPr>
            <w:tcW w:w="3333" w:type="dxa"/>
          </w:tcPr>
          <w:p w:rsidR="007F7323" w:rsidRPr="00077EDF" w:rsidRDefault="00967AB9" w:rsidP="00077EDF">
            <w:pPr>
              <w:wordWrap w:val="0"/>
              <w:rPr>
                <w:rFonts w:ascii="Times New Roman" w:hAnsi="Times New Roman" w:cs="Times New Roman"/>
                <w:lang w:val="ru-RU"/>
              </w:rPr>
            </w:pPr>
            <w:r w:rsidRPr="00077EDF">
              <w:rPr>
                <w:rFonts w:ascii="Times New Roman" w:hAnsi="Times New Roman" w:cs="Times New Roman"/>
                <w:lang w:val="ru-RU"/>
              </w:rPr>
              <w:t>Оцениваемое регулирование воздействует на основные причины</w:t>
            </w:r>
            <w:r w:rsidR="00077EDF">
              <w:rPr>
                <w:rFonts w:ascii="Times New Roman" w:hAnsi="Times New Roman" w:cs="Times New Roman"/>
                <w:lang w:val="ru-RU"/>
              </w:rPr>
              <w:t xml:space="preserve">          </w:t>
            </w:r>
            <w:r w:rsidRPr="00077EDF">
              <w:rPr>
                <w:rFonts w:ascii="Times New Roman" w:hAnsi="Times New Roman" w:cs="Times New Roman"/>
                <w:lang w:val="ru-RU"/>
              </w:rPr>
              <w:t xml:space="preserve"> (источники)</w:t>
            </w:r>
            <w:r w:rsidR="00077EDF">
              <w:rPr>
                <w:rFonts w:ascii="Times New Roman" w:hAnsi="Times New Roman" w:cs="Times New Roman"/>
                <w:lang w:val="ru-RU"/>
              </w:rPr>
              <w:t xml:space="preserve"> </w:t>
            </w:r>
            <w:r w:rsidRPr="00077EDF">
              <w:rPr>
                <w:rFonts w:ascii="Times New Roman" w:hAnsi="Times New Roman" w:cs="Times New Roman"/>
                <w:lang w:val="ru-RU"/>
              </w:rPr>
              <w:t>рисков причинения</w:t>
            </w:r>
            <w:r w:rsidR="00077EDF">
              <w:rPr>
                <w:rFonts w:ascii="Times New Roman" w:hAnsi="Times New Roman" w:cs="Times New Roman"/>
                <w:lang w:val="ru-RU"/>
              </w:rPr>
              <w:t xml:space="preserve">       </w:t>
            </w:r>
            <w:r w:rsidRPr="00077EDF">
              <w:rPr>
                <w:rFonts w:ascii="Times New Roman" w:hAnsi="Times New Roman" w:cs="Times New Roman"/>
                <w:lang w:val="ru-RU"/>
              </w:rPr>
              <w:t>вреда</w:t>
            </w:r>
            <w:r w:rsidR="00077EDF">
              <w:rPr>
                <w:rFonts w:ascii="Times New Roman" w:hAnsi="Times New Roman" w:cs="Times New Roman"/>
                <w:lang w:val="ru-RU"/>
              </w:rPr>
              <w:t xml:space="preserve">, </w:t>
            </w:r>
            <w:r w:rsidRPr="00077EDF">
              <w:rPr>
                <w:rFonts w:ascii="Times New Roman" w:hAnsi="Times New Roman" w:cs="Times New Roman"/>
                <w:lang w:val="ru-RU"/>
              </w:rPr>
              <w:t>ущерба) ОЗЦ</w:t>
            </w:r>
          </w:p>
        </w:tc>
        <w:tc>
          <w:tcPr>
            <w:tcW w:w="1914" w:type="dxa"/>
          </w:tcPr>
          <w:p w:rsidR="007F7323" w:rsidRPr="00077EDF" w:rsidRDefault="00967AB9">
            <w:pPr>
              <w:jc w:val="center"/>
              <w:rPr>
                <w:rFonts w:ascii="Times New Roman" w:hAnsi="Times New Roman" w:cs="Times New Roman"/>
                <w:lang w:val="ru-RU"/>
              </w:rPr>
            </w:pPr>
            <w:r w:rsidRPr="00077EDF">
              <w:rPr>
                <w:rFonts w:ascii="Times New Roman" w:hAnsi="Times New Roman" w:cs="Times New Roman"/>
                <w:lang w:val="ru-RU"/>
              </w:rPr>
              <w:t>выполнен</w:t>
            </w:r>
          </w:p>
        </w:tc>
        <w:tc>
          <w:tcPr>
            <w:tcW w:w="4244" w:type="dxa"/>
          </w:tcPr>
          <w:p w:rsidR="007F7323" w:rsidRPr="00077EDF" w:rsidRDefault="00967AB9">
            <w:pPr>
              <w:jc w:val="center"/>
              <w:rPr>
                <w:rFonts w:ascii="Times New Roman" w:hAnsi="Times New Roman" w:cs="Times New Roman"/>
                <w:lang w:val="ru-RU"/>
              </w:rPr>
            </w:pPr>
            <w:r w:rsidRPr="00077EDF">
              <w:rPr>
                <w:rFonts w:ascii="Times New Roman" w:hAnsi="Times New Roman" w:cs="Times New Roman"/>
                <w:lang w:val="ru-RU"/>
              </w:rPr>
              <w:t>Механизм воздействия оцениваемых ОТ на причины (источники)соответствующ</w:t>
            </w:r>
            <w:r w:rsidR="00077EDF">
              <w:rPr>
                <w:rFonts w:ascii="Times New Roman" w:hAnsi="Times New Roman" w:cs="Times New Roman"/>
                <w:lang w:val="ru-RU"/>
              </w:rPr>
              <w:t>их рисков причинения вреда (</w:t>
            </w:r>
            <w:r w:rsidRPr="00077EDF">
              <w:rPr>
                <w:rFonts w:ascii="Times New Roman" w:hAnsi="Times New Roman" w:cs="Times New Roman"/>
                <w:lang w:val="ru-RU"/>
              </w:rPr>
              <w:t xml:space="preserve">ущерба) ОЗЦ, подтверждающее  их снижение  либо устранение не представляется возможным в связи с вступлением в силу  постановления  Правительства РФ  от 10.03.2022 года </w:t>
            </w:r>
            <w:r w:rsidR="00077EDF">
              <w:rPr>
                <w:rFonts w:ascii="Times New Roman" w:hAnsi="Times New Roman" w:cs="Times New Roman"/>
                <w:lang w:val="ru-RU"/>
              </w:rPr>
              <w:t>№</w:t>
            </w:r>
            <w:r w:rsidRPr="00077EDF">
              <w:rPr>
                <w:rFonts w:ascii="Times New Roman" w:hAnsi="Times New Roman" w:cs="Times New Roman"/>
                <w:lang w:val="ru-RU"/>
              </w:rPr>
              <w:t xml:space="preserve">336 </w:t>
            </w:r>
            <w:r w:rsidR="00077EDF">
              <w:rPr>
                <w:rFonts w:ascii="Times New Roman" w:hAnsi="Times New Roman" w:cs="Times New Roman"/>
                <w:lang w:val="ru-RU"/>
              </w:rPr>
              <w:t xml:space="preserve">            </w:t>
            </w:r>
            <w:r w:rsidRPr="00077EDF">
              <w:rPr>
                <w:rFonts w:ascii="Times New Roman" w:hAnsi="Times New Roman" w:cs="Times New Roman"/>
                <w:lang w:val="ru-RU"/>
              </w:rPr>
              <w:t xml:space="preserve">« Об  особенностях организации и осуществления государственного контроля» </w:t>
            </w:r>
            <w:r w:rsidR="003C4C97" w:rsidRPr="00077EDF">
              <w:rPr>
                <w:rFonts w:ascii="Times New Roman" w:hAnsi="Times New Roman" w:cs="Times New Roman"/>
                <w:lang w:val="ru-RU"/>
              </w:rPr>
              <w:lastRenderedPageBreak/>
              <w:t>да</w:t>
            </w:r>
            <w:r w:rsidRPr="00077EDF">
              <w:rPr>
                <w:rFonts w:ascii="Times New Roman" w:hAnsi="Times New Roman" w:cs="Times New Roman"/>
                <w:lang w:val="ru-RU"/>
              </w:rPr>
              <w:t xml:space="preserve">лее  Постановлением </w:t>
            </w:r>
            <w:r w:rsidR="00077EDF">
              <w:rPr>
                <w:rFonts w:ascii="Times New Roman" w:hAnsi="Times New Roman" w:cs="Times New Roman"/>
                <w:lang w:val="ru-RU"/>
              </w:rPr>
              <w:t>№</w:t>
            </w:r>
            <w:r w:rsidRPr="00077EDF">
              <w:rPr>
                <w:rFonts w:ascii="Times New Roman" w:hAnsi="Times New Roman" w:cs="Times New Roman"/>
                <w:lang w:val="ru-RU"/>
              </w:rPr>
              <w:t>336 установлен  мораторий на проведение  контрольно-надзорных мероприятий при осуществлении муниципального контроля, за исключением указанных в постановлении оснований проведения проверки в рамках муниципального контроля в сфере благоустройства не представляется возможным.</w:t>
            </w:r>
          </w:p>
        </w:tc>
      </w:tr>
      <w:tr w:rsidR="007F7323" w:rsidRPr="00483D6D" w:rsidTr="00077EDF">
        <w:tc>
          <w:tcPr>
            <w:tcW w:w="569" w:type="dxa"/>
          </w:tcPr>
          <w:p w:rsidR="007F7323" w:rsidRPr="00077EDF" w:rsidRDefault="00967AB9">
            <w:pPr>
              <w:jc w:val="right"/>
              <w:rPr>
                <w:rFonts w:ascii="Times New Roman" w:hAnsi="Times New Roman" w:cs="Times New Roman"/>
                <w:lang w:val="ru-RU"/>
              </w:rPr>
            </w:pPr>
            <w:r w:rsidRPr="00077EDF">
              <w:rPr>
                <w:rFonts w:ascii="Times New Roman" w:hAnsi="Times New Roman" w:cs="Times New Roman"/>
                <w:lang w:val="ru-RU"/>
              </w:rPr>
              <w:lastRenderedPageBreak/>
              <w:t>3</w:t>
            </w:r>
          </w:p>
        </w:tc>
        <w:tc>
          <w:tcPr>
            <w:tcW w:w="3333" w:type="dxa"/>
          </w:tcPr>
          <w:p w:rsidR="007F7323" w:rsidRPr="00077EDF" w:rsidRDefault="00967AB9" w:rsidP="00077EDF">
            <w:pPr>
              <w:wordWrap w:val="0"/>
              <w:rPr>
                <w:rFonts w:ascii="Times New Roman" w:hAnsi="Times New Roman" w:cs="Times New Roman"/>
                <w:lang w:val="ru-RU"/>
              </w:rPr>
            </w:pPr>
            <w:r w:rsidRPr="00077EDF">
              <w:rPr>
                <w:rFonts w:ascii="Times New Roman" w:hAnsi="Times New Roman" w:cs="Times New Roman"/>
                <w:lang w:val="ru-RU"/>
              </w:rPr>
              <w:t xml:space="preserve">Оцениваемое регулирование  </w:t>
            </w:r>
            <w:r w:rsidR="00077EDF">
              <w:rPr>
                <w:rFonts w:ascii="Times New Roman" w:hAnsi="Times New Roman" w:cs="Times New Roman"/>
                <w:lang w:val="ru-RU"/>
              </w:rPr>
              <w:t xml:space="preserve">          </w:t>
            </w:r>
            <w:r w:rsidRPr="00077EDF">
              <w:rPr>
                <w:rFonts w:ascii="Times New Roman" w:hAnsi="Times New Roman" w:cs="Times New Roman"/>
                <w:lang w:val="ru-RU"/>
              </w:rPr>
              <w:t xml:space="preserve">является необходимым для </w:t>
            </w:r>
            <w:r w:rsidR="00077EDF">
              <w:rPr>
                <w:rFonts w:ascii="Times New Roman" w:hAnsi="Times New Roman" w:cs="Times New Roman"/>
                <w:lang w:val="ru-RU"/>
              </w:rPr>
              <w:t xml:space="preserve">              </w:t>
            </w:r>
            <w:r w:rsidRPr="00077EDF">
              <w:rPr>
                <w:rFonts w:ascii="Times New Roman" w:hAnsi="Times New Roman" w:cs="Times New Roman"/>
                <w:lang w:val="ru-RU"/>
              </w:rPr>
              <w:t xml:space="preserve">снижения либо устранения рисков </w:t>
            </w:r>
            <w:r w:rsidR="00077EDF">
              <w:rPr>
                <w:rFonts w:ascii="Times New Roman" w:hAnsi="Times New Roman" w:cs="Times New Roman"/>
                <w:lang w:val="ru-RU"/>
              </w:rPr>
              <w:t xml:space="preserve"> </w:t>
            </w:r>
            <w:r w:rsidRPr="00077EDF">
              <w:rPr>
                <w:rFonts w:ascii="Times New Roman" w:hAnsi="Times New Roman" w:cs="Times New Roman"/>
                <w:lang w:val="ru-RU"/>
              </w:rPr>
              <w:t>причинения вреда (ущерба)</w:t>
            </w:r>
            <w:r w:rsidR="00077EDF">
              <w:rPr>
                <w:rFonts w:ascii="Times New Roman" w:hAnsi="Times New Roman" w:cs="Times New Roman"/>
                <w:lang w:val="ru-RU"/>
              </w:rPr>
              <w:t xml:space="preserve"> </w:t>
            </w:r>
            <w:r w:rsidRPr="00077EDF">
              <w:rPr>
                <w:rFonts w:ascii="Times New Roman" w:hAnsi="Times New Roman" w:cs="Times New Roman"/>
                <w:lang w:val="ru-RU"/>
              </w:rPr>
              <w:t>ОЗЦ в</w:t>
            </w:r>
            <w:r w:rsidR="00077EDF">
              <w:rPr>
                <w:rFonts w:ascii="Times New Roman" w:hAnsi="Times New Roman" w:cs="Times New Roman"/>
                <w:lang w:val="ru-RU"/>
              </w:rPr>
              <w:t xml:space="preserve"> </w:t>
            </w:r>
            <w:r w:rsidRPr="00077EDF">
              <w:rPr>
                <w:rFonts w:ascii="Times New Roman" w:hAnsi="Times New Roman" w:cs="Times New Roman"/>
                <w:lang w:val="ru-RU"/>
              </w:rPr>
              <w:t xml:space="preserve"> соответствии с целями  </w:t>
            </w:r>
            <w:r w:rsidR="00816CA2">
              <w:rPr>
                <w:rFonts w:ascii="Times New Roman" w:hAnsi="Times New Roman" w:cs="Times New Roman"/>
                <w:lang w:val="ru-RU"/>
              </w:rPr>
              <w:t xml:space="preserve">                       </w:t>
            </w:r>
            <w:r w:rsidRPr="00077EDF">
              <w:rPr>
                <w:rFonts w:ascii="Times New Roman" w:hAnsi="Times New Roman" w:cs="Times New Roman"/>
                <w:lang w:val="ru-RU"/>
              </w:rPr>
              <w:t xml:space="preserve">регулирования (альтернативные  </w:t>
            </w:r>
            <w:r w:rsidR="00816CA2">
              <w:rPr>
                <w:rFonts w:ascii="Times New Roman" w:hAnsi="Times New Roman" w:cs="Times New Roman"/>
                <w:lang w:val="ru-RU"/>
              </w:rPr>
              <w:t xml:space="preserve">     </w:t>
            </w:r>
            <w:r w:rsidRPr="00077EDF">
              <w:rPr>
                <w:rFonts w:ascii="Times New Roman" w:hAnsi="Times New Roman" w:cs="Times New Roman"/>
                <w:lang w:val="ru-RU"/>
              </w:rPr>
              <w:t>способы</w:t>
            </w:r>
            <w:r w:rsidR="00816CA2">
              <w:rPr>
                <w:rFonts w:ascii="Times New Roman" w:hAnsi="Times New Roman" w:cs="Times New Roman"/>
                <w:lang w:val="ru-RU"/>
              </w:rPr>
              <w:t xml:space="preserve"> </w:t>
            </w:r>
            <w:r w:rsidRPr="00077EDF">
              <w:rPr>
                <w:rFonts w:ascii="Times New Roman" w:hAnsi="Times New Roman" w:cs="Times New Roman"/>
                <w:lang w:val="ru-RU"/>
              </w:rPr>
              <w:t xml:space="preserve">решения проблемы на </w:t>
            </w:r>
            <w:r w:rsidR="00816CA2">
              <w:rPr>
                <w:rFonts w:ascii="Times New Roman" w:hAnsi="Times New Roman" w:cs="Times New Roman"/>
                <w:lang w:val="ru-RU"/>
              </w:rPr>
              <w:t xml:space="preserve">        </w:t>
            </w:r>
            <w:r w:rsidRPr="00077EDF">
              <w:rPr>
                <w:rFonts w:ascii="Times New Roman" w:hAnsi="Times New Roman" w:cs="Times New Roman"/>
                <w:lang w:val="ru-RU"/>
              </w:rPr>
              <w:t>которую</w:t>
            </w:r>
            <w:r w:rsidR="00816CA2">
              <w:rPr>
                <w:rFonts w:ascii="Times New Roman" w:hAnsi="Times New Roman" w:cs="Times New Roman"/>
                <w:lang w:val="ru-RU"/>
              </w:rPr>
              <w:t xml:space="preserve"> </w:t>
            </w:r>
            <w:r w:rsidRPr="00077EDF">
              <w:rPr>
                <w:rFonts w:ascii="Times New Roman" w:hAnsi="Times New Roman" w:cs="Times New Roman"/>
                <w:lang w:val="ru-RU"/>
              </w:rPr>
              <w:t xml:space="preserve">направлено регулирование не </w:t>
            </w:r>
            <w:r w:rsidR="00816CA2">
              <w:rPr>
                <w:rFonts w:ascii="Times New Roman" w:hAnsi="Times New Roman" w:cs="Times New Roman"/>
                <w:lang w:val="ru-RU"/>
              </w:rPr>
              <w:t xml:space="preserve">   </w:t>
            </w:r>
            <w:r w:rsidRPr="00077EDF">
              <w:rPr>
                <w:rFonts w:ascii="Times New Roman" w:hAnsi="Times New Roman" w:cs="Times New Roman"/>
                <w:lang w:val="ru-RU"/>
              </w:rPr>
              <w:t xml:space="preserve">позволят достичь такого же </w:t>
            </w:r>
            <w:r w:rsidR="00816CA2">
              <w:rPr>
                <w:rFonts w:ascii="Times New Roman" w:hAnsi="Times New Roman" w:cs="Times New Roman"/>
                <w:lang w:val="ru-RU"/>
              </w:rPr>
              <w:t xml:space="preserve">     </w:t>
            </w:r>
            <w:r w:rsidRPr="00077EDF">
              <w:rPr>
                <w:rFonts w:ascii="Times New Roman" w:hAnsi="Times New Roman" w:cs="Times New Roman"/>
                <w:lang w:val="ru-RU"/>
              </w:rPr>
              <w:t>результата,</w:t>
            </w:r>
            <w:r w:rsidR="00077EDF">
              <w:rPr>
                <w:rFonts w:ascii="Times New Roman" w:hAnsi="Times New Roman" w:cs="Times New Roman"/>
                <w:lang w:val="ru-RU"/>
              </w:rPr>
              <w:t xml:space="preserve"> </w:t>
            </w:r>
            <w:r w:rsidRPr="00077EDF">
              <w:rPr>
                <w:rFonts w:ascii="Times New Roman" w:hAnsi="Times New Roman" w:cs="Times New Roman"/>
                <w:lang w:val="ru-RU"/>
              </w:rPr>
              <w:t>который удалось</w:t>
            </w:r>
            <w:r w:rsidR="00077EDF">
              <w:rPr>
                <w:rFonts w:ascii="Times New Roman" w:hAnsi="Times New Roman" w:cs="Times New Roman"/>
                <w:lang w:val="ru-RU"/>
              </w:rPr>
              <w:t xml:space="preserve">           </w:t>
            </w:r>
            <w:r w:rsidRPr="00077EDF">
              <w:rPr>
                <w:rFonts w:ascii="Times New Roman" w:hAnsi="Times New Roman" w:cs="Times New Roman"/>
                <w:lang w:val="ru-RU"/>
              </w:rPr>
              <w:t xml:space="preserve"> получить применяя оцениваемое</w:t>
            </w:r>
            <w:r w:rsidR="00816CA2">
              <w:rPr>
                <w:rFonts w:ascii="Times New Roman" w:hAnsi="Times New Roman" w:cs="Times New Roman"/>
                <w:lang w:val="ru-RU"/>
              </w:rPr>
              <w:t xml:space="preserve">      </w:t>
            </w:r>
            <w:r w:rsidRPr="00077EDF">
              <w:rPr>
                <w:rFonts w:ascii="Times New Roman" w:hAnsi="Times New Roman" w:cs="Times New Roman"/>
                <w:lang w:val="ru-RU"/>
              </w:rPr>
              <w:t>регулирование)</w:t>
            </w:r>
          </w:p>
        </w:tc>
        <w:tc>
          <w:tcPr>
            <w:tcW w:w="1914" w:type="dxa"/>
          </w:tcPr>
          <w:p w:rsidR="007F7323" w:rsidRPr="00077EDF" w:rsidRDefault="00967AB9">
            <w:pPr>
              <w:jc w:val="center"/>
              <w:rPr>
                <w:rFonts w:ascii="Times New Roman" w:hAnsi="Times New Roman" w:cs="Times New Roman"/>
                <w:lang w:val="ru-RU"/>
              </w:rPr>
            </w:pPr>
            <w:r w:rsidRPr="00077EDF">
              <w:rPr>
                <w:rFonts w:ascii="Times New Roman" w:hAnsi="Times New Roman" w:cs="Times New Roman"/>
                <w:lang w:val="ru-RU"/>
              </w:rPr>
              <w:t>выполнен</w:t>
            </w:r>
          </w:p>
        </w:tc>
        <w:tc>
          <w:tcPr>
            <w:tcW w:w="4244" w:type="dxa"/>
          </w:tcPr>
          <w:p w:rsidR="007F7323" w:rsidRPr="00077EDF" w:rsidRDefault="00967AB9">
            <w:pPr>
              <w:jc w:val="left"/>
              <w:rPr>
                <w:rFonts w:ascii="Times New Roman" w:hAnsi="Times New Roman" w:cs="Times New Roman"/>
                <w:lang w:val="ru-RU"/>
              </w:rPr>
            </w:pPr>
            <w:r w:rsidRPr="00077EDF">
              <w:rPr>
                <w:rFonts w:ascii="Times New Roman" w:hAnsi="Times New Roman" w:cs="Times New Roman"/>
                <w:lang w:val="ru-RU"/>
              </w:rPr>
              <w:t xml:space="preserve">Оцениваемое регулирование  </w:t>
            </w:r>
            <w:proofErr w:type="gramStart"/>
            <w:r w:rsidRPr="00077EDF">
              <w:rPr>
                <w:rFonts w:ascii="Times New Roman" w:hAnsi="Times New Roman" w:cs="Times New Roman"/>
                <w:lang w:val="ru-RU"/>
              </w:rPr>
              <w:t>ОТ является</w:t>
            </w:r>
            <w:proofErr w:type="gramEnd"/>
            <w:r w:rsidRPr="00077EDF">
              <w:rPr>
                <w:rFonts w:ascii="Times New Roman" w:hAnsi="Times New Roman" w:cs="Times New Roman"/>
                <w:lang w:val="ru-RU"/>
              </w:rPr>
              <w:t xml:space="preserve"> необходимым для снижения  либо устранения  рисков причинения вреда (ущерба) ОЗЦ,</w:t>
            </w:r>
            <w:r w:rsidR="00816CA2">
              <w:rPr>
                <w:rFonts w:ascii="Times New Roman" w:hAnsi="Times New Roman" w:cs="Times New Roman"/>
                <w:lang w:val="ru-RU"/>
              </w:rPr>
              <w:t xml:space="preserve"> </w:t>
            </w:r>
            <w:r w:rsidRPr="00077EDF">
              <w:rPr>
                <w:rFonts w:ascii="Times New Roman" w:hAnsi="Times New Roman" w:cs="Times New Roman"/>
                <w:lang w:val="ru-RU"/>
              </w:rPr>
              <w:t>альтернативные методы снижения (устранения) рисков причинения вреда (ущерба) ОЗЦ отсутствуют.</w:t>
            </w:r>
          </w:p>
          <w:p w:rsidR="007F7323" w:rsidRPr="00077EDF" w:rsidRDefault="00967AB9">
            <w:pPr>
              <w:jc w:val="left"/>
              <w:rPr>
                <w:rFonts w:ascii="Times New Roman" w:hAnsi="Times New Roman" w:cs="Times New Roman"/>
                <w:lang w:val="ru-RU"/>
              </w:rPr>
            </w:pPr>
            <w:r w:rsidRPr="00077EDF">
              <w:rPr>
                <w:rFonts w:ascii="Times New Roman" w:hAnsi="Times New Roman" w:cs="Times New Roman"/>
                <w:lang w:val="ru-RU"/>
              </w:rPr>
              <w:t>Указанный метод относится к профилактике рисков и является  минимальной мерой  для снижения либо устранения рисков причинения вреда ОЗЦ.</w:t>
            </w:r>
          </w:p>
        </w:tc>
      </w:tr>
      <w:tr w:rsidR="007F7323" w:rsidRPr="00483D6D" w:rsidTr="00077EDF">
        <w:tc>
          <w:tcPr>
            <w:tcW w:w="569" w:type="dxa"/>
          </w:tcPr>
          <w:p w:rsidR="007F7323" w:rsidRPr="00077EDF" w:rsidRDefault="00967AB9">
            <w:pPr>
              <w:jc w:val="right"/>
              <w:rPr>
                <w:rFonts w:ascii="Times New Roman" w:hAnsi="Times New Roman" w:cs="Times New Roman"/>
                <w:lang w:val="ru-RU"/>
              </w:rPr>
            </w:pPr>
            <w:r w:rsidRPr="00077EDF">
              <w:rPr>
                <w:rFonts w:ascii="Times New Roman" w:hAnsi="Times New Roman" w:cs="Times New Roman"/>
                <w:lang w:val="ru-RU"/>
              </w:rPr>
              <w:t>4</w:t>
            </w:r>
          </w:p>
        </w:tc>
        <w:tc>
          <w:tcPr>
            <w:tcW w:w="3333" w:type="dxa"/>
          </w:tcPr>
          <w:p w:rsidR="007F7323" w:rsidRPr="00077EDF" w:rsidRDefault="007F7323" w:rsidP="00077EDF">
            <w:pPr>
              <w:rPr>
                <w:rFonts w:ascii="Times New Roman" w:hAnsi="Times New Roman" w:cs="Times New Roman"/>
                <w:lang w:val="ru-RU"/>
              </w:rPr>
            </w:pPr>
          </w:p>
          <w:p w:rsidR="007F7323" w:rsidRPr="00077EDF" w:rsidRDefault="00967AB9" w:rsidP="00077EDF">
            <w:pPr>
              <w:wordWrap w:val="0"/>
              <w:rPr>
                <w:rFonts w:ascii="Times New Roman" w:hAnsi="Times New Roman" w:cs="Times New Roman"/>
                <w:lang w:val="ru-RU"/>
              </w:rPr>
            </w:pPr>
            <w:r w:rsidRPr="00077EDF">
              <w:rPr>
                <w:rFonts w:ascii="Times New Roman" w:hAnsi="Times New Roman" w:cs="Times New Roman"/>
                <w:lang w:val="ru-RU"/>
              </w:rPr>
              <w:t>Оцениваемое регулирование</w:t>
            </w:r>
            <w:r w:rsidR="00816CA2">
              <w:rPr>
                <w:rFonts w:ascii="Times New Roman" w:hAnsi="Times New Roman" w:cs="Times New Roman"/>
                <w:lang w:val="ru-RU"/>
              </w:rPr>
              <w:t xml:space="preserve">            </w:t>
            </w:r>
            <w:r w:rsidRPr="00077EDF">
              <w:rPr>
                <w:rFonts w:ascii="Times New Roman" w:hAnsi="Times New Roman" w:cs="Times New Roman"/>
                <w:lang w:val="ru-RU"/>
              </w:rPr>
              <w:t xml:space="preserve"> является достаточным для </w:t>
            </w:r>
            <w:r w:rsidR="00816CA2">
              <w:rPr>
                <w:rFonts w:ascii="Times New Roman" w:hAnsi="Times New Roman" w:cs="Times New Roman"/>
                <w:lang w:val="ru-RU"/>
              </w:rPr>
              <w:t xml:space="preserve">                </w:t>
            </w:r>
            <w:r w:rsidRPr="00077EDF">
              <w:rPr>
                <w:rFonts w:ascii="Times New Roman" w:hAnsi="Times New Roman" w:cs="Times New Roman"/>
                <w:lang w:val="ru-RU"/>
              </w:rPr>
              <w:t xml:space="preserve">снижения  или устранения рисков  </w:t>
            </w:r>
            <w:r w:rsidR="00816CA2">
              <w:rPr>
                <w:rFonts w:ascii="Times New Roman" w:hAnsi="Times New Roman" w:cs="Times New Roman"/>
                <w:lang w:val="ru-RU"/>
              </w:rPr>
              <w:t xml:space="preserve"> </w:t>
            </w:r>
            <w:r w:rsidRPr="00077EDF">
              <w:rPr>
                <w:rFonts w:ascii="Times New Roman" w:hAnsi="Times New Roman" w:cs="Times New Roman"/>
                <w:lang w:val="ru-RU"/>
              </w:rPr>
              <w:t>причинения  вреда (ущерба) ОЗЦ в</w:t>
            </w:r>
            <w:r w:rsidR="00816CA2">
              <w:rPr>
                <w:rFonts w:ascii="Times New Roman" w:hAnsi="Times New Roman" w:cs="Times New Roman"/>
                <w:lang w:val="ru-RU"/>
              </w:rPr>
              <w:t xml:space="preserve"> </w:t>
            </w:r>
            <w:r w:rsidRPr="00077EDF">
              <w:rPr>
                <w:rFonts w:ascii="Times New Roman" w:hAnsi="Times New Roman" w:cs="Times New Roman"/>
                <w:lang w:val="ru-RU"/>
              </w:rPr>
              <w:t xml:space="preserve"> соответствии с целями </w:t>
            </w:r>
            <w:r w:rsidR="00816CA2">
              <w:rPr>
                <w:rFonts w:ascii="Times New Roman" w:hAnsi="Times New Roman" w:cs="Times New Roman"/>
                <w:lang w:val="ru-RU"/>
              </w:rPr>
              <w:t xml:space="preserve">                      </w:t>
            </w:r>
            <w:r w:rsidRPr="00077EDF">
              <w:rPr>
                <w:rFonts w:ascii="Times New Roman" w:hAnsi="Times New Roman" w:cs="Times New Roman"/>
                <w:lang w:val="ru-RU"/>
              </w:rPr>
              <w:t>регулирования</w:t>
            </w:r>
          </w:p>
        </w:tc>
        <w:tc>
          <w:tcPr>
            <w:tcW w:w="1914" w:type="dxa"/>
          </w:tcPr>
          <w:p w:rsidR="007F7323" w:rsidRPr="00077EDF" w:rsidRDefault="00967AB9">
            <w:pPr>
              <w:jc w:val="center"/>
              <w:rPr>
                <w:rFonts w:ascii="Times New Roman" w:hAnsi="Times New Roman" w:cs="Times New Roman"/>
                <w:lang w:val="ru-RU"/>
              </w:rPr>
            </w:pPr>
            <w:r w:rsidRPr="00077EDF">
              <w:rPr>
                <w:rFonts w:ascii="Times New Roman" w:hAnsi="Times New Roman" w:cs="Times New Roman"/>
                <w:lang w:val="ru-RU"/>
              </w:rPr>
              <w:t>выполнен</w:t>
            </w:r>
          </w:p>
        </w:tc>
        <w:tc>
          <w:tcPr>
            <w:tcW w:w="4244" w:type="dxa"/>
          </w:tcPr>
          <w:p w:rsidR="007F7323" w:rsidRPr="00077EDF" w:rsidRDefault="00967AB9">
            <w:pPr>
              <w:jc w:val="left"/>
              <w:rPr>
                <w:rFonts w:ascii="Times New Roman" w:hAnsi="Times New Roman" w:cs="Times New Roman"/>
                <w:lang w:val="ru-RU"/>
              </w:rPr>
            </w:pPr>
            <w:r w:rsidRPr="00077EDF">
              <w:rPr>
                <w:rFonts w:ascii="Times New Roman" w:hAnsi="Times New Roman" w:cs="Times New Roman"/>
                <w:lang w:val="ru-RU"/>
              </w:rPr>
              <w:t xml:space="preserve">Оценить  </w:t>
            </w:r>
            <w:r w:rsidR="00816CA2">
              <w:rPr>
                <w:rFonts w:ascii="Times New Roman" w:hAnsi="Times New Roman" w:cs="Times New Roman"/>
                <w:lang w:val="ru-RU"/>
              </w:rPr>
              <w:t xml:space="preserve"> </w:t>
            </w:r>
            <w:r w:rsidRPr="00077EDF">
              <w:rPr>
                <w:rFonts w:ascii="Times New Roman" w:hAnsi="Times New Roman" w:cs="Times New Roman"/>
                <w:lang w:val="ru-RU"/>
              </w:rPr>
              <w:t>соблюдение оцениваемых  ОТ для снижения  либо устранения рисков  причинения вреда (ущерба) ОЗЦ не представляется возможным в связи с отсутствием</w:t>
            </w:r>
            <w:r w:rsidR="003C4C97" w:rsidRPr="00077EDF">
              <w:rPr>
                <w:rFonts w:ascii="Times New Roman" w:hAnsi="Times New Roman" w:cs="Times New Roman"/>
                <w:lang w:val="ru-RU"/>
              </w:rPr>
              <w:t xml:space="preserve"> </w:t>
            </w:r>
            <w:r w:rsidRPr="00077EDF">
              <w:rPr>
                <w:rFonts w:ascii="Times New Roman" w:hAnsi="Times New Roman" w:cs="Times New Roman"/>
                <w:lang w:val="ru-RU"/>
              </w:rPr>
              <w:t>данных по проведению контрольн</w:t>
            </w:r>
            <w:proofErr w:type="gramStart"/>
            <w:r w:rsidRPr="00077EDF">
              <w:rPr>
                <w:rFonts w:ascii="Times New Roman" w:hAnsi="Times New Roman" w:cs="Times New Roman"/>
                <w:lang w:val="ru-RU"/>
              </w:rPr>
              <w:t>о</w:t>
            </w:r>
            <w:r w:rsidR="00816CA2">
              <w:rPr>
                <w:rFonts w:ascii="Times New Roman" w:hAnsi="Times New Roman" w:cs="Times New Roman"/>
                <w:lang w:val="ru-RU"/>
              </w:rPr>
              <w:t>-</w:t>
            </w:r>
            <w:proofErr w:type="gramEnd"/>
            <w:r w:rsidRPr="00077EDF">
              <w:rPr>
                <w:rFonts w:ascii="Times New Roman" w:hAnsi="Times New Roman" w:cs="Times New Roman"/>
                <w:lang w:val="ru-RU"/>
              </w:rPr>
              <w:t xml:space="preserve"> надзорных мероприятий.</w:t>
            </w:r>
          </w:p>
          <w:p w:rsidR="007F7323" w:rsidRPr="00077EDF" w:rsidRDefault="00967AB9">
            <w:pPr>
              <w:jc w:val="left"/>
              <w:rPr>
                <w:rFonts w:ascii="Times New Roman" w:hAnsi="Times New Roman" w:cs="Times New Roman"/>
                <w:lang w:val="ru-RU"/>
              </w:rPr>
            </w:pPr>
            <w:r w:rsidRPr="00077EDF">
              <w:rPr>
                <w:rFonts w:ascii="Times New Roman" w:hAnsi="Times New Roman" w:cs="Times New Roman"/>
                <w:lang w:val="ru-RU"/>
              </w:rPr>
              <w:t>В соо</w:t>
            </w:r>
            <w:r w:rsidR="00114D54" w:rsidRPr="00077EDF">
              <w:rPr>
                <w:rFonts w:ascii="Times New Roman" w:hAnsi="Times New Roman" w:cs="Times New Roman"/>
                <w:lang w:val="ru-RU"/>
              </w:rPr>
              <w:t xml:space="preserve">тветствии с Постановлением  </w:t>
            </w:r>
            <w:r w:rsidR="00816CA2">
              <w:rPr>
                <w:rFonts w:ascii="Times New Roman" w:hAnsi="Times New Roman" w:cs="Times New Roman"/>
                <w:lang w:val="ru-RU"/>
              </w:rPr>
              <w:t xml:space="preserve"> </w:t>
            </w:r>
            <w:r w:rsidR="00114D54" w:rsidRPr="00077EDF">
              <w:rPr>
                <w:rFonts w:ascii="Times New Roman" w:hAnsi="Times New Roman" w:cs="Times New Roman"/>
                <w:lang w:val="ru-RU"/>
              </w:rPr>
              <w:t>№ 366</w:t>
            </w:r>
            <w:r w:rsidRPr="00077EDF">
              <w:rPr>
                <w:rFonts w:ascii="Times New Roman" w:hAnsi="Times New Roman" w:cs="Times New Roman"/>
                <w:lang w:val="ru-RU"/>
              </w:rPr>
              <w:t xml:space="preserve"> оцениваемое регулирование  является достаточным  для снижения либо устр</w:t>
            </w:r>
            <w:r w:rsidR="003C4C97" w:rsidRPr="00077EDF">
              <w:rPr>
                <w:rFonts w:ascii="Times New Roman" w:hAnsi="Times New Roman" w:cs="Times New Roman"/>
                <w:lang w:val="ru-RU"/>
              </w:rPr>
              <w:t>анения рисков причинения вреда (</w:t>
            </w:r>
            <w:r w:rsidRPr="00077EDF">
              <w:rPr>
                <w:rFonts w:ascii="Times New Roman" w:hAnsi="Times New Roman" w:cs="Times New Roman"/>
                <w:lang w:val="ru-RU"/>
              </w:rPr>
              <w:t>ущерба) ОЗЦ. В соответствии с</w:t>
            </w:r>
            <w:r w:rsidR="003C4C97" w:rsidRPr="00077EDF">
              <w:rPr>
                <w:rFonts w:ascii="Times New Roman" w:hAnsi="Times New Roman" w:cs="Times New Roman"/>
                <w:lang w:val="ru-RU"/>
              </w:rPr>
              <w:t xml:space="preserve"> </w:t>
            </w:r>
            <w:proofErr w:type="spellStart"/>
            <w:r w:rsidR="003C4C97" w:rsidRPr="00077EDF">
              <w:rPr>
                <w:rFonts w:ascii="Times New Roman" w:hAnsi="Times New Roman" w:cs="Times New Roman"/>
                <w:lang w:val="ru-RU"/>
              </w:rPr>
              <w:t>пп</w:t>
            </w:r>
            <w:proofErr w:type="spellEnd"/>
            <w:r w:rsidR="00816CA2">
              <w:rPr>
                <w:rFonts w:ascii="Times New Roman" w:hAnsi="Times New Roman" w:cs="Times New Roman"/>
                <w:lang w:val="ru-RU"/>
              </w:rPr>
              <w:t>.</w:t>
            </w:r>
            <w:r w:rsidR="00114D54" w:rsidRPr="00077EDF">
              <w:rPr>
                <w:rFonts w:ascii="Times New Roman" w:hAnsi="Times New Roman" w:cs="Times New Roman"/>
                <w:lang w:val="ru-RU"/>
              </w:rPr>
              <w:t xml:space="preserve"> а п</w:t>
            </w:r>
            <w:r w:rsidR="00816CA2">
              <w:rPr>
                <w:rFonts w:ascii="Times New Roman" w:hAnsi="Times New Roman" w:cs="Times New Roman"/>
                <w:lang w:val="ru-RU"/>
              </w:rPr>
              <w:t xml:space="preserve"> </w:t>
            </w:r>
            <w:r w:rsidR="00114D54" w:rsidRPr="00077EDF">
              <w:rPr>
                <w:rFonts w:ascii="Times New Roman" w:hAnsi="Times New Roman" w:cs="Times New Roman"/>
                <w:lang w:val="ru-RU"/>
              </w:rPr>
              <w:t>3</w:t>
            </w:r>
            <w:r w:rsidR="00816CA2">
              <w:rPr>
                <w:rFonts w:ascii="Times New Roman" w:hAnsi="Times New Roman" w:cs="Times New Roman"/>
                <w:lang w:val="ru-RU"/>
              </w:rPr>
              <w:t>.</w:t>
            </w:r>
            <w:r w:rsidR="00114D54" w:rsidRPr="00077EDF">
              <w:rPr>
                <w:rFonts w:ascii="Times New Roman" w:hAnsi="Times New Roman" w:cs="Times New Roman"/>
                <w:lang w:val="ru-RU"/>
              </w:rPr>
              <w:t xml:space="preserve"> Постановления  №366</w:t>
            </w:r>
            <w:r w:rsidRPr="00077EDF">
              <w:rPr>
                <w:rFonts w:ascii="Times New Roman" w:hAnsi="Times New Roman" w:cs="Times New Roman"/>
                <w:lang w:val="ru-RU"/>
              </w:rPr>
              <w:t xml:space="preserve">  в случае непосредственной угрозы  причинения вреда  жизни ,при условии согласования  с органами прокуратуры могут быть проведены внеплановые контрольные мероприятия.</w:t>
            </w:r>
          </w:p>
        </w:tc>
      </w:tr>
      <w:tr w:rsidR="007F7323" w:rsidRPr="00483D6D" w:rsidTr="00077EDF">
        <w:tc>
          <w:tcPr>
            <w:tcW w:w="569" w:type="dxa"/>
          </w:tcPr>
          <w:p w:rsidR="007F7323" w:rsidRPr="00077EDF" w:rsidRDefault="00967AB9">
            <w:pPr>
              <w:jc w:val="right"/>
              <w:rPr>
                <w:rFonts w:ascii="Times New Roman" w:hAnsi="Times New Roman" w:cs="Times New Roman"/>
                <w:lang w:val="ru-RU"/>
              </w:rPr>
            </w:pPr>
            <w:r w:rsidRPr="00077EDF">
              <w:rPr>
                <w:rFonts w:ascii="Times New Roman" w:hAnsi="Times New Roman" w:cs="Times New Roman"/>
                <w:lang w:val="ru-RU"/>
              </w:rPr>
              <w:t>5</w:t>
            </w:r>
          </w:p>
        </w:tc>
        <w:tc>
          <w:tcPr>
            <w:tcW w:w="3333" w:type="dxa"/>
          </w:tcPr>
          <w:p w:rsidR="007F7323" w:rsidRPr="00077EDF" w:rsidRDefault="00967AB9" w:rsidP="00816CA2">
            <w:pPr>
              <w:wordWrap w:val="0"/>
              <w:rPr>
                <w:rFonts w:ascii="Times New Roman" w:hAnsi="Times New Roman" w:cs="Times New Roman"/>
                <w:lang w:val="ru-RU"/>
              </w:rPr>
            </w:pPr>
            <w:r w:rsidRPr="00077EDF">
              <w:rPr>
                <w:rFonts w:ascii="Times New Roman" w:hAnsi="Times New Roman" w:cs="Times New Roman"/>
                <w:lang w:val="ru-RU"/>
              </w:rPr>
              <w:t xml:space="preserve">Оцениваемое регулирование </w:t>
            </w:r>
            <w:r w:rsidR="00816CA2">
              <w:rPr>
                <w:rFonts w:ascii="Times New Roman" w:hAnsi="Times New Roman" w:cs="Times New Roman"/>
                <w:lang w:val="ru-RU"/>
              </w:rPr>
              <w:t xml:space="preserve">           </w:t>
            </w:r>
            <w:r w:rsidRPr="00077EDF">
              <w:rPr>
                <w:rFonts w:ascii="Times New Roman" w:hAnsi="Times New Roman" w:cs="Times New Roman"/>
                <w:lang w:val="ru-RU"/>
              </w:rPr>
              <w:t>учитывает современный уровень</w:t>
            </w:r>
            <w:r w:rsidR="00816CA2">
              <w:rPr>
                <w:rFonts w:ascii="Times New Roman" w:hAnsi="Times New Roman" w:cs="Times New Roman"/>
                <w:lang w:val="ru-RU"/>
              </w:rPr>
              <w:t xml:space="preserve">       развития науки</w:t>
            </w:r>
            <w:r w:rsidRPr="00077EDF">
              <w:rPr>
                <w:rFonts w:ascii="Times New Roman" w:hAnsi="Times New Roman" w:cs="Times New Roman"/>
                <w:lang w:val="ru-RU"/>
              </w:rPr>
              <w:t>,</w:t>
            </w:r>
            <w:r w:rsidR="00816CA2">
              <w:rPr>
                <w:rFonts w:ascii="Times New Roman" w:hAnsi="Times New Roman" w:cs="Times New Roman"/>
                <w:lang w:val="ru-RU"/>
              </w:rPr>
              <w:t xml:space="preserve"> </w:t>
            </w:r>
            <w:r w:rsidRPr="00077EDF">
              <w:rPr>
                <w:rFonts w:ascii="Times New Roman" w:hAnsi="Times New Roman" w:cs="Times New Roman"/>
                <w:lang w:val="ru-RU"/>
              </w:rPr>
              <w:t>техники,</w:t>
            </w:r>
            <w:r w:rsidR="00816CA2">
              <w:rPr>
                <w:rFonts w:ascii="Times New Roman" w:hAnsi="Times New Roman" w:cs="Times New Roman"/>
                <w:lang w:val="ru-RU"/>
              </w:rPr>
              <w:t xml:space="preserve">                  </w:t>
            </w:r>
            <w:r w:rsidRPr="00077EDF">
              <w:rPr>
                <w:rFonts w:ascii="Times New Roman" w:hAnsi="Times New Roman" w:cs="Times New Roman"/>
                <w:lang w:val="ru-RU"/>
              </w:rPr>
              <w:t>технологий в рассматриваемой</w:t>
            </w:r>
            <w:r w:rsidR="00816CA2">
              <w:rPr>
                <w:rFonts w:ascii="Times New Roman" w:hAnsi="Times New Roman" w:cs="Times New Roman"/>
                <w:lang w:val="ru-RU"/>
              </w:rPr>
              <w:t xml:space="preserve">       </w:t>
            </w:r>
            <w:r w:rsidRPr="00077EDF">
              <w:rPr>
                <w:rFonts w:ascii="Times New Roman" w:hAnsi="Times New Roman" w:cs="Times New Roman"/>
                <w:lang w:val="ru-RU"/>
              </w:rPr>
              <w:t xml:space="preserve"> сфере  общественных  отношений ,</w:t>
            </w:r>
            <w:r w:rsidR="00816CA2">
              <w:rPr>
                <w:rFonts w:ascii="Times New Roman" w:hAnsi="Times New Roman" w:cs="Times New Roman"/>
                <w:lang w:val="ru-RU"/>
              </w:rPr>
              <w:t xml:space="preserve"> </w:t>
            </w:r>
            <w:r w:rsidRPr="00077EDF">
              <w:rPr>
                <w:rFonts w:ascii="Times New Roman" w:hAnsi="Times New Roman" w:cs="Times New Roman"/>
                <w:lang w:val="ru-RU"/>
              </w:rPr>
              <w:t xml:space="preserve">уровень развития  национальной </w:t>
            </w:r>
            <w:r w:rsidR="00816CA2">
              <w:rPr>
                <w:rFonts w:ascii="Times New Roman" w:hAnsi="Times New Roman" w:cs="Times New Roman"/>
                <w:lang w:val="ru-RU"/>
              </w:rPr>
              <w:t xml:space="preserve">      </w:t>
            </w:r>
            <w:r w:rsidRPr="00077EDF">
              <w:rPr>
                <w:rFonts w:ascii="Times New Roman" w:hAnsi="Times New Roman" w:cs="Times New Roman"/>
                <w:lang w:val="ru-RU"/>
              </w:rPr>
              <w:t>экономики и материально-технической базы</w:t>
            </w:r>
          </w:p>
        </w:tc>
        <w:tc>
          <w:tcPr>
            <w:tcW w:w="1914" w:type="dxa"/>
          </w:tcPr>
          <w:p w:rsidR="007F7323" w:rsidRPr="00077EDF" w:rsidRDefault="00967AB9" w:rsidP="00816CA2">
            <w:pPr>
              <w:jc w:val="center"/>
              <w:rPr>
                <w:rFonts w:ascii="Times New Roman" w:hAnsi="Times New Roman" w:cs="Times New Roman"/>
                <w:lang w:val="ru-RU"/>
              </w:rPr>
            </w:pPr>
            <w:r w:rsidRPr="00077EDF">
              <w:rPr>
                <w:rFonts w:ascii="Times New Roman" w:hAnsi="Times New Roman" w:cs="Times New Roman"/>
                <w:lang w:val="ru-RU"/>
              </w:rPr>
              <w:t>выполнен</w:t>
            </w:r>
          </w:p>
        </w:tc>
        <w:tc>
          <w:tcPr>
            <w:tcW w:w="4244" w:type="dxa"/>
          </w:tcPr>
          <w:p w:rsidR="007F7323" w:rsidRPr="00077EDF" w:rsidRDefault="00967AB9">
            <w:pPr>
              <w:jc w:val="left"/>
              <w:rPr>
                <w:rFonts w:ascii="Times New Roman" w:hAnsi="Times New Roman" w:cs="Times New Roman"/>
                <w:lang w:val="ru-RU"/>
              </w:rPr>
            </w:pPr>
            <w:r w:rsidRPr="00077EDF">
              <w:rPr>
                <w:rFonts w:ascii="Times New Roman" w:hAnsi="Times New Roman" w:cs="Times New Roman"/>
                <w:lang w:val="ru-RU"/>
              </w:rPr>
              <w:t xml:space="preserve">Обязательные требования актуальны. Анализ правоприменительной практики показывает необходимый приоритет профилактических  </w:t>
            </w:r>
            <w:r w:rsidR="00816CA2">
              <w:rPr>
                <w:rFonts w:ascii="Times New Roman" w:hAnsi="Times New Roman" w:cs="Times New Roman"/>
                <w:lang w:val="ru-RU"/>
              </w:rPr>
              <w:t xml:space="preserve"> </w:t>
            </w:r>
            <w:r w:rsidRPr="00077EDF">
              <w:rPr>
                <w:rFonts w:ascii="Times New Roman" w:hAnsi="Times New Roman" w:cs="Times New Roman"/>
                <w:lang w:val="ru-RU"/>
              </w:rPr>
              <w:t>мероприятий над контрольными. Судебная практика отсутствует в связи с отсутствием заявлений от субъектов профилактики  об обжаловании решения контрольного органа.</w:t>
            </w:r>
          </w:p>
        </w:tc>
      </w:tr>
      <w:tr w:rsidR="007F7323" w:rsidTr="00077EDF">
        <w:tc>
          <w:tcPr>
            <w:tcW w:w="10060" w:type="dxa"/>
            <w:gridSpan w:val="4"/>
          </w:tcPr>
          <w:p w:rsidR="007F7323" w:rsidRPr="00077EDF" w:rsidRDefault="00967AB9" w:rsidP="00816CA2">
            <w:pPr>
              <w:rPr>
                <w:rFonts w:ascii="Times New Roman" w:hAnsi="Times New Roman" w:cs="Times New Roman"/>
                <w:lang w:val="ru-RU"/>
              </w:rPr>
            </w:pPr>
            <w:r w:rsidRPr="00077EDF">
              <w:rPr>
                <w:rFonts w:ascii="Times New Roman" w:hAnsi="Times New Roman" w:cs="Times New Roman"/>
                <w:lang w:val="ru-RU"/>
              </w:rPr>
              <w:t>Источник сведений: Постановление Правительства РФ №336 от 10.03.2022 года «Об особенностях организации и осуществления государственного контроля (надзора) и муниципальног</w:t>
            </w:r>
            <w:r w:rsidR="00816CA2">
              <w:rPr>
                <w:rFonts w:ascii="Times New Roman" w:hAnsi="Times New Roman" w:cs="Times New Roman"/>
                <w:lang w:val="ru-RU"/>
              </w:rPr>
              <w:t xml:space="preserve">о контроля», Федеральный закон </w:t>
            </w:r>
            <w:r w:rsidRPr="00077EDF">
              <w:rPr>
                <w:rFonts w:ascii="Times New Roman" w:hAnsi="Times New Roman" w:cs="Times New Roman"/>
                <w:lang w:val="ru-RU"/>
              </w:rPr>
              <w:t>от 31.07.2020 №248-</w:t>
            </w:r>
            <w:r w:rsidR="003C4C97" w:rsidRPr="00077EDF">
              <w:rPr>
                <w:rFonts w:ascii="Times New Roman" w:hAnsi="Times New Roman" w:cs="Times New Roman"/>
                <w:lang w:val="ru-RU"/>
              </w:rPr>
              <w:t>ФЗ «О государственном контроле (</w:t>
            </w:r>
            <w:r w:rsidRPr="00077EDF">
              <w:rPr>
                <w:rFonts w:ascii="Times New Roman" w:hAnsi="Times New Roman" w:cs="Times New Roman"/>
                <w:lang w:val="ru-RU"/>
              </w:rPr>
              <w:t>надзоре) и муниципальном контроле в Российской Федерации».</w:t>
            </w:r>
          </w:p>
          <w:p w:rsidR="007F7323" w:rsidRPr="00077EDF" w:rsidRDefault="007F7323" w:rsidP="00816CA2">
            <w:pPr>
              <w:rPr>
                <w:rFonts w:ascii="Times New Roman" w:hAnsi="Times New Roman" w:cs="Times New Roman"/>
                <w:lang w:val="ru-RU"/>
              </w:rPr>
            </w:pPr>
          </w:p>
          <w:p w:rsidR="007F7323" w:rsidRPr="00077EDF" w:rsidRDefault="00967AB9" w:rsidP="00816CA2">
            <w:pPr>
              <w:rPr>
                <w:rFonts w:ascii="Times New Roman" w:hAnsi="Times New Roman" w:cs="Times New Roman"/>
                <w:lang w:val="ru-RU"/>
              </w:rPr>
            </w:pPr>
            <w:r w:rsidRPr="00077EDF">
              <w:rPr>
                <w:rFonts w:ascii="Times New Roman" w:hAnsi="Times New Roman" w:cs="Times New Roman"/>
                <w:lang w:val="ru-RU"/>
              </w:rPr>
              <w:t>Принцип обоснованности соблюден.</w:t>
            </w:r>
          </w:p>
        </w:tc>
      </w:tr>
    </w:tbl>
    <w:p w:rsidR="007F7323" w:rsidRDefault="007F7323">
      <w:pPr>
        <w:ind w:left="708"/>
        <w:jc w:val="right"/>
        <w:rPr>
          <w:rFonts w:ascii="Calibri" w:hAnsi="Calibri" w:cs="Calibri"/>
        </w:rPr>
      </w:pPr>
    </w:p>
    <w:p w:rsidR="007F7323" w:rsidRPr="00816CA2" w:rsidRDefault="00967AB9">
      <w:pPr>
        <w:ind w:left="708"/>
        <w:jc w:val="center"/>
        <w:rPr>
          <w:rFonts w:ascii="Times New Roman" w:hAnsi="Times New Roman" w:cs="Times New Roman"/>
          <w:b/>
          <w:sz w:val="26"/>
          <w:szCs w:val="26"/>
          <w:lang w:val="ru-RU"/>
        </w:rPr>
      </w:pPr>
      <w:r w:rsidRPr="00816CA2">
        <w:rPr>
          <w:rFonts w:ascii="Times New Roman" w:hAnsi="Times New Roman" w:cs="Times New Roman"/>
          <w:b/>
          <w:sz w:val="26"/>
          <w:szCs w:val="26"/>
          <w:lang w:val="ru-RU"/>
        </w:rPr>
        <w:t>Принцип правовой определённости и системности</w:t>
      </w:r>
    </w:p>
    <w:p w:rsidR="007F7323" w:rsidRDefault="00967AB9">
      <w:pPr>
        <w:wordWrap w:val="0"/>
        <w:ind w:left="708"/>
        <w:jc w:val="right"/>
        <w:rPr>
          <w:rFonts w:ascii="Times New Roman" w:hAnsi="Times New Roman" w:cs="Times New Roman"/>
          <w:sz w:val="24"/>
          <w:szCs w:val="24"/>
          <w:lang w:val="ru-RU"/>
        </w:rPr>
      </w:pPr>
      <w:r w:rsidRPr="00816CA2">
        <w:rPr>
          <w:rFonts w:ascii="Times New Roman" w:hAnsi="Times New Roman" w:cs="Times New Roman"/>
          <w:sz w:val="24"/>
          <w:szCs w:val="24"/>
          <w:lang w:val="ru-RU"/>
        </w:rPr>
        <w:t>Таблица №6</w:t>
      </w:r>
    </w:p>
    <w:p w:rsidR="00816CA2" w:rsidRDefault="00816CA2">
      <w:pPr>
        <w:wordWrap w:val="0"/>
        <w:ind w:left="708"/>
        <w:jc w:val="right"/>
        <w:rPr>
          <w:rFonts w:ascii="Times New Roman" w:hAnsi="Times New Roman" w:cs="Times New Roman"/>
          <w:sz w:val="24"/>
          <w:szCs w:val="24"/>
          <w:lang w:val="ru-RU"/>
        </w:rPr>
      </w:pPr>
    </w:p>
    <w:p w:rsidR="00816CA2" w:rsidRPr="00816CA2" w:rsidRDefault="00816CA2">
      <w:pPr>
        <w:wordWrap w:val="0"/>
        <w:ind w:left="708"/>
        <w:jc w:val="right"/>
        <w:rPr>
          <w:rFonts w:ascii="Times New Roman" w:hAnsi="Times New Roman" w:cs="Times New Roman"/>
          <w:sz w:val="24"/>
          <w:szCs w:val="24"/>
          <w:lang w:val="ru-RU"/>
        </w:rPr>
      </w:pPr>
    </w:p>
    <w:tbl>
      <w:tblPr>
        <w:tblStyle w:val="a3"/>
        <w:tblW w:w="0" w:type="auto"/>
        <w:tblLook w:val="04A0" w:firstRow="1" w:lastRow="0" w:firstColumn="1" w:lastColumn="0" w:noHBand="0" w:noVBand="1"/>
      </w:tblPr>
      <w:tblGrid>
        <w:gridCol w:w="483"/>
        <w:gridCol w:w="3602"/>
        <w:gridCol w:w="1399"/>
        <w:gridCol w:w="4434"/>
      </w:tblGrid>
      <w:tr w:rsidR="007F7323" w:rsidRPr="00483D6D" w:rsidTr="00816CA2">
        <w:tc>
          <w:tcPr>
            <w:tcW w:w="9918" w:type="dxa"/>
            <w:gridSpan w:val="4"/>
          </w:tcPr>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Краткое описание ОТ или группы ОТ</w:t>
            </w:r>
          </w:p>
        </w:tc>
      </w:tr>
      <w:tr w:rsidR="007F7323" w:rsidTr="00816CA2">
        <w:tc>
          <w:tcPr>
            <w:tcW w:w="483" w:type="dxa"/>
          </w:tcPr>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w:t>
            </w:r>
          </w:p>
        </w:tc>
        <w:tc>
          <w:tcPr>
            <w:tcW w:w="3602" w:type="dxa"/>
          </w:tcPr>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Критерий</w:t>
            </w:r>
          </w:p>
        </w:tc>
        <w:tc>
          <w:tcPr>
            <w:tcW w:w="1399" w:type="dxa"/>
          </w:tcPr>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Выполнен либо не выполнен</w:t>
            </w:r>
          </w:p>
        </w:tc>
        <w:tc>
          <w:tcPr>
            <w:tcW w:w="4434" w:type="dxa"/>
          </w:tcPr>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Обоснование</w:t>
            </w:r>
          </w:p>
        </w:tc>
      </w:tr>
      <w:tr w:rsidR="007F7323" w:rsidTr="00816CA2">
        <w:tc>
          <w:tcPr>
            <w:tcW w:w="483" w:type="dxa"/>
          </w:tcPr>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1</w:t>
            </w:r>
          </w:p>
        </w:tc>
        <w:tc>
          <w:tcPr>
            <w:tcW w:w="3602" w:type="dxa"/>
          </w:tcPr>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2</w:t>
            </w:r>
          </w:p>
        </w:tc>
        <w:tc>
          <w:tcPr>
            <w:tcW w:w="1399" w:type="dxa"/>
          </w:tcPr>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3</w:t>
            </w:r>
          </w:p>
        </w:tc>
        <w:tc>
          <w:tcPr>
            <w:tcW w:w="4434" w:type="dxa"/>
          </w:tcPr>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4</w:t>
            </w:r>
          </w:p>
        </w:tc>
      </w:tr>
      <w:tr w:rsidR="007F7323" w:rsidRPr="00483D6D" w:rsidTr="00816CA2">
        <w:tc>
          <w:tcPr>
            <w:tcW w:w="483" w:type="dxa"/>
          </w:tcPr>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lastRenderedPageBreak/>
              <w:t>1</w:t>
            </w:r>
          </w:p>
        </w:tc>
        <w:tc>
          <w:tcPr>
            <w:tcW w:w="3602" w:type="dxa"/>
          </w:tcPr>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Обязательные требования имеют ясное,</w:t>
            </w:r>
            <w:r w:rsidR="00816CA2">
              <w:rPr>
                <w:rFonts w:ascii="Times New Roman" w:hAnsi="Times New Roman" w:cs="Times New Roman"/>
                <w:lang w:val="ru-RU"/>
              </w:rPr>
              <w:t xml:space="preserve"> </w:t>
            </w:r>
            <w:r w:rsidRPr="00816CA2">
              <w:rPr>
                <w:rFonts w:ascii="Times New Roman" w:hAnsi="Times New Roman" w:cs="Times New Roman"/>
                <w:lang w:val="ru-RU"/>
              </w:rPr>
              <w:t>логичное,</w:t>
            </w:r>
            <w:r w:rsidR="00816CA2">
              <w:rPr>
                <w:rFonts w:ascii="Times New Roman" w:hAnsi="Times New Roman" w:cs="Times New Roman"/>
                <w:lang w:val="ru-RU"/>
              </w:rPr>
              <w:t xml:space="preserve"> </w:t>
            </w:r>
            <w:r w:rsidRPr="00816CA2">
              <w:rPr>
                <w:rFonts w:ascii="Times New Roman" w:hAnsi="Times New Roman" w:cs="Times New Roman"/>
                <w:lang w:val="ru-RU"/>
              </w:rPr>
              <w:t>однозначно понимаемое содержание. Случаи различного понимания оцениваемых ОТ правоохранительными органами и (или) лицами,</w:t>
            </w:r>
            <w:r w:rsidR="00816CA2">
              <w:rPr>
                <w:rFonts w:ascii="Times New Roman" w:hAnsi="Times New Roman" w:cs="Times New Roman"/>
                <w:lang w:val="ru-RU"/>
              </w:rPr>
              <w:t xml:space="preserve"> </w:t>
            </w:r>
            <w:r w:rsidRPr="00816CA2">
              <w:rPr>
                <w:rFonts w:ascii="Times New Roman" w:hAnsi="Times New Roman" w:cs="Times New Roman"/>
                <w:lang w:val="ru-RU"/>
              </w:rPr>
              <w:t>обязанными соблюдать ОТ отсутствуют,</w:t>
            </w:r>
            <w:r w:rsidR="00816CA2">
              <w:rPr>
                <w:rFonts w:ascii="Times New Roman" w:hAnsi="Times New Roman" w:cs="Times New Roman"/>
                <w:lang w:val="ru-RU"/>
              </w:rPr>
              <w:t xml:space="preserve"> </w:t>
            </w:r>
            <w:r w:rsidRPr="00816CA2">
              <w:rPr>
                <w:rFonts w:ascii="Times New Roman" w:hAnsi="Times New Roman" w:cs="Times New Roman"/>
                <w:lang w:val="ru-RU"/>
              </w:rPr>
              <w:t>либо един</w:t>
            </w:r>
            <w:r w:rsidR="00816CA2">
              <w:rPr>
                <w:rFonts w:ascii="Times New Roman" w:hAnsi="Times New Roman" w:cs="Times New Roman"/>
                <w:lang w:val="ru-RU"/>
              </w:rPr>
              <w:t>ичны и не связаны с содержанием (</w:t>
            </w:r>
            <w:r w:rsidRPr="00816CA2">
              <w:rPr>
                <w:rFonts w:ascii="Times New Roman" w:hAnsi="Times New Roman" w:cs="Times New Roman"/>
                <w:lang w:val="ru-RU"/>
              </w:rPr>
              <w:t>формулировкой) ОТ</w:t>
            </w:r>
          </w:p>
        </w:tc>
        <w:tc>
          <w:tcPr>
            <w:tcW w:w="1399" w:type="dxa"/>
          </w:tcPr>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выполнен</w:t>
            </w:r>
          </w:p>
        </w:tc>
        <w:tc>
          <w:tcPr>
            <w:tcW w:w="4434" w:type="dxa"/>
          </w:tcPr>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П</w:t>
            </w:r>
            <w:r w:rsidR="0013788C">
              <w:rPr>
                <w:rFonts w:ascii="Times New Roman" w:hAnsi="Times New Roman" w:cs="Times New Roman"/>
                <w:lang w:val="ru-RU"/>
              </w:rPr>
              <w:t xml:space="preserve">роблемы с уяснением содержания </w:t>
            </w:r>
            <w:r w:rsidRPr="00816CA2">
              <w:rPr>
                <w:rFonts w:ascii="Times New Roman" w:hAnsi="Times New Roman" w:cs="Times New Roman"/>
                <w:lang w:val="ru-RU"/>
              </w:rPr>
              <w:t xml:space="preserve">оцениваемых </w:t>
            </w:r>
            <w:proofErr w:type="gramStart"/>
            <w:r w:rsidRPr="00816CA2">
              <w:rPr>
                <w:rFonts w:ascii="Times New Roman" w:hAnsi="Times New Roman" w:cs="Times New Roman"/>
                <w:lang w:val="ru-RU"/>
              </w:rPr>
              <w:t>ОТ</w:t>
            </w:r>
            <w:proofErr w:type="gramEnd"/>
            <w:r w:rsidRPr="00816CA2">
              <w:rPr>
                <w:rFonts w:ascii="Times New Roman" w:hAnsi="Times New Roman" w:cs="Times New Roman"/>
                <w:lang w:val="ru-RU"/>
              </w:rPr>
              <w:t xml:space="preserve"> </w:t>
            </w:r>
            <w:proofErr w:type="gramStart"/>
            <w:r w:rsidRPr="00816CA2">
              <w:rPr>
                <w:rFonts w:ascii="Times New Roman" w:hAnsi="Times New Roman" w:cs="Times New Roman"/>
                <w:lang w:val="ru-RU"/>
              </w:rPr>
              <w:t>субъектами</w:t>
            </w:r>
            <w:proofErr w:type="gramEnd"/>
            <w:r w:rsidRPr="00816CA2">
              <w:rPr>
                <w:rFonts w:ascii="Times New Roman" w:hAnsi="Times New Roman" w:cs="Times New Roman"/>
                <w:lang w:val="ru-RU"/>
              </w:rPr>
              <w:t xml:space="preserve"> регулирования  и правоохранительными органами отсутствуют  в связи с отсутствием обращений от субъектов регулирования.</w:t>
            </w:r>
            <w:r w:rsidR="0013788C">
              <w:rPr>
                <w:rFonts w:ascii="Times New Roman" w:hAnsi="Times New Roman" w:cs="Times New Roman"/>
                <w:lang w:val="ru-RU"/>
              </w:rPr>
              <w:t xml:space="preserve"> </w:t>
            </w:r>
            <w:r w:rsidRPr="00816CA2">
              <w:rPr>
                <w:rFonts w:ascii="Times New Roman" w:hAnsi="Times New Roman" w:cs="Times New Roman"/>
                <w:lang w:val="ru-RU"/>
              </w:rPr>
              <w:t>Вступившие  в законную силу  судебные решения  выданные по результатам  контрольно-надзорных  мероприятий предписания, иные результаты контрольно-надзорных мероприятий отсутству</w:t>
            </w:r>
            <w:r w:rsidR="0013788C">
              <w:rPr>
                <w:rFonts w:ascii="Times New Roman" w:hAnsi="Times New Roman" w:cs="Times New Roman"/>
                <w:lang w:val="ru-RU"/>
              </w:rPr>
              <w:t>ют и в связи  с установлением мо</w:t>
            </w:r>
            <w:r w:rsidRPr="00816CA2">
              <w:rPr>
                <w:rFonts w:ascii="Times New Roman" w:hAnsi="Times New Roman" w:cs="Times New Roman"/>
                <w:lang w:val="ru-RU"/>
              </w:rPr>
              <w:t>ратория</w:t>
            </w:r>
            <w:r w:rsidR="0013788C">
              <w:rPr>
                <w:rFonts w:ascii="Times New Roman" w:hAnsi="Times New Roman" w:cs="Times New Roman"/>
                <w:lang w:val="ru-RU"/>
              </w:rPr>
              <w:t xml:space="preserve"> </w:t>
            </w:r>
            <w:r w:rsidRPr="00816CA2">
              <w:rPr>
                <w:rFonts w:ascii="Times New Roman" w:hAnsi="Times New Roman" w:cs="Times New Roman"/>
                <w:lang w:val="ru-RU"/>
              </w:rPr>
              <w:t xml:space="preserve"> на проведение контрольно-надзорных  мероприятий при осуществлении  муниципального контроля в сфере благоустройства.</w:t>
            </w:r>
          </w:p>
        </w:tc>
      </w:tr>
      <w:tr w:rsidR="007F7323" w:rsidRPr="00483D6D" w:rsidTr="00816CA2">
        <w:tc>
          <w:tcPr>
            <w:tcW w:w="483" w:type="dxa"/>
          </w:tcPr>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2</w:t>
            </w:r>
          </w:p>
        </w:tc>
        <w:tc>
          <w:tcPr>
            <w:tcW w:w="3602" w:type="dxa"/>
          </w:tcPr>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Оцениваемые</w:t>
            </w:r>
            <w:proofErr w:type="gramStart"/>
            <w:r w:rsidRPr="00816CA2">
              <w:rPr>
                <w:rFonts w:ascii="Times New Roman" w:hAnsi="Times New Roman" w:cs="Times New Roman"/>
                <w:lang w:val="ru-RU"/>
              </w:rPr>
              <w:t xml:space="preserve"> О</w:t>
            </w:r>
            <w:proofErr w:type="gramEnd"/>
            <w:r w:rsidRPr="00816CA2">
              <w:rPr>
                <w:rFonts w:ascii="Times New Roman" w:hAnsi="Times New Roman" w:cs="Times New Roman"/>
                <w:lang w:val="ru-RU"/>
              </w:rPr>
              <w:t>т находятся в системном балансе в том числе отвечают следующим признакам:</w:t>
            </w:r>
          </w:p>
          <w:p w:rsidR="007F7323" w:rsidRPr="00816CA2" w:rsidRDefault="00967AB9">
            <w:pPr>
              <w:numPr>
                <w:ilvl w:val="0"/>
                <w:numId w:val="9"/>
              </w:numPr>
              <w:jc w:val="center"/>
              <w:rPr>
                <w:rFonts w:ascii="Times New Roman" w:hAnsi="Times New Roman" w:cs="Times New Roman"/>
                <w:lang w:val="ru-RU"/>
              </w:rPr>
            </w:pPr>
            <w:r w:rsidRPr="00816CA2">
              <w:rPr>
                <w:rFonts w:ascii="Times New Roman" w:hAnsi="Times New Roman" w:cs="Times New Roman"/>
                <w:lang w:val="ru-RU"/>
              </w:rPr>
              <w:t>соответствуют целям и принципам законодательного регулирования рассматриваемой сферы общественных отношений и правовой системы в целом;</w:t>
            </w:r>
          </w:p>
          <w:p w:rsidR="007F7323" w:rsidRPr="00816CA2" w:rsidRDefault="007F7323">
            <w:pPr>
              <w:rPr>
                <w:rFonts w:ascii="Times New Roman" w:hAnsi="Times New Roman" w:cs="Times New Roman"/>
                <w:lang w:val="ru-RU"/>
              </w:rPr>
            </w:pPr>
          </w:p>
          <w:p w:rsidR="007F7323" w:rsidRPr="00816CA2" w:rsidRDefault="00967AB9">
            <w:pPr>
              <w:numPr>
                <w:ilvl w:val="0"/>
                <w:numId w:val="9"/>
              </w:numPr>
              <w:rPr>
                <w:rFonts w:ascii="Times New Roman" w:hAnsi="Times New Roman" w:cs="Times New Roman"/>
                <w:lang w:val="ru-RU"/>
              </w:rPr>
            </w:pPr>
            <w:r w:rsidRPr="00816CA2">
              <w:rPr>
                <w:rFonts w:ascii="Times New Roman" w:hAnsi="Times New Roman" w:cs="Times New Roman"/>
                <w:lang w:val="ru-RU"/>
              </w:rPr>
              <w:t>Отсутствует дублирован</w:t>
            </w:r>
            <w:r w:rsidR="0013788C">
              <w:rPr>
                <w:rFonts w:ascii="Times New Roman" w:hAnsi="Times New Roman" w:cs="Times New Roman"/>
                <w:lang w:val="ru-RU"/>
              </w:rPr>
              <w:t xml:space="preserve">ие ОТ в том числе на различных </w:t>
            </w:r>
            <w:r w:rsidRPr="00816CA2">
              <w:rPr>
                <w:rFonts w:ascii="Times New Roman" w:hAnsi="Times New Roman" w:cs="Times New Roman"/>
                <w:lang w:val="ru-RU"/>
              </w:rPr>
              <w:t>уровнях регули</w:t>
            </w:r>
            <w:r w:rsidR="0013788C">
              <w:rPr>
                <w:rFonts w:ascii="Times New Roman" w:hAnsi="Times New Roman" w:cs="Times New Roman"/>
                <w:lang w:val="ru-RU"/>
              </w:rPr>
              <w:t>рования (</w:t>
            </w:r>
            <w:proofErr w:type="spellStart"/>
            <w:r w:rsidRPr="00816CA2">
              <w:rPr>
                <w:rFonts w:ascii="Times New Roman" w:hAnsi="Times New Roman" w:cs="Times New Roman"/>
                <w:lang w:val="ru-RU"/>
              </w:rPr>
              <w:t>законнный</w:t>
            </w:r>
            <w:proofErr w:type="spellEnd"/>
            <w:r w:rsidRPr="00816CA2">
              <w:rPr>
                <w:rFonts w:ascii="Times New Roman" w:hAnsi="Times New Roman" w:cs="Times New Roman"/>
                <w:lang w:val="ru-RU"/>
              </w:rPr>
              <w:t xml:space="preserve"> и подзаконный);</w:t>
            </w:r>
          </w:p>
          <w:p w:rsidR="007F7323" w:rsidRPr="00816CA2" w:rsidRDefault="00967AB9" w:rsidP="0013788C">
            <w:pPr>
              <w:tabs>
                <w:tab w:val="left" w:pos="312"/>
              </w:tabs>
              <w:jc w:val="left"/>
              <w:rPr>
                <w:rFonts w:ascii="Times New Roman" w:hAnsi="Times New Roman" w:cs="Times New Roman"/>
                <w:lang w:val="ru-RU"/>
              </w:rPr>
            </w:pPr>
            <w:r w:rsidRPr="00816CA2">
              <w:rPr>
                <w:rFonts w:ascii="Times New Roman" w:hAnsi="Times New Roman" w:cs="Times New Roman"/>
                <w:lang w:val="ru-RU"/>
              </w:rPr>
              <w:t>3</w:t>
            </w:r>
            <w:r w:rsidR="0013788C">
              <w:rPr>
                <w:rFonts w:ascii="Times New Roman" w:hAnsi="Times New Roman" w:cs="Times New Roman"/>
                <w:lang w:val="ru-RU"/>
              </w:rPr>
              <w:t>)</w:t>
            </w:r>
            <w:r w:rsidRPr="00816CA2">
              <w:rPr>
                <w:rFonts w:ascii="Times New Roman" w:hAnsi="Times New Roman" w:cs="Times New Roman"/>
                <w:lang w:val="ru-RU"/>
              </w:rPr>
              <w:t xml:space="preserve"> отсутствуют   противоречащие ОТ в том числе  на различных уровнях  правового регулирования </w:t>
            </w:r>
          </w:p>
        </w:tc>
        <w:tc>
          <w:tcPr>
            <w:tcW w:w="1399" w:type="dxa"/>
          </w:tcPr>
          <w:p w:rsidR="007F7323" w:rsidRPr="00816CA2" w:rsidRDefault="007F7323">
            <w:pPr>
              <w:jc w:val="center"/>
              <w:rPr>
                <w:rFonts w:ascii="Times New Roman" w:hAnsi="Times New Roman" w:cs="Times New Roman"/>
                <w:lang w:val="ru-RU"/>
              </w:rPr>
            </w:pPr>
          </w:p>
          <w:p w:rsidR="007F7323" w:rsidRPr="00816CA2" w:rsidRDefault="007F7323">
            <w:pPr>
              <w:jc w:val="center"/>
              <w:rPr>
                <w:rFonts w:ascii="Times New Roman" w:hAnsi="Times New Roman" w:cs="Times New Roman"/>
                <w:lang w:val="ru-RU"/>
              </w:rPr>
            </w:pPr>
          </w:p>
          <w:p w:rsidR="007F7323" w:rsidRPr="00816CA2" w:rsidRDefault="007F7323">
            <w:pPr>
              <w:jc w:val="center"/>
              <w:rPr>
                <w:rFonts w:ascii="Times New Roman" w:hAnsi="Times New Roman" w:cs="Times New Roman"/>
                <w:lang w:val="ru-RU"/>
              </w:rPr>
            </w:pPr>
          </w:p>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Выполнен</w:t>
            </w:r>
          </w:p>
          <w:p w:rsidR="007F7323" w:rsidRPr="00816CA2" w:rsidRDefault="007F7323">
            <w:pPr>
              <w:jc w:val="center"/>
              <w:rPr>
                <w:rFonts w:ascii="Times New Roman" w:hAnsi="Times New Roman" w:cs="Times New Roman"/>
                <w:lang w:val="ru-RU"/>
              </w:rPr>
            </w:pPr>
          </w:p>
          <w:p w:rsidR="007F7323" w:rsidRPr="00816CA2" w:rsidRDefault="007F7323">
            <w:pPr>
              <w:jc w:val="center"/>
              <w:rPr>
                <w:rFonts w:ascii="Times New Roman" w:hAnsi="Times New Roman" w:cs="Times New Roman"/>
                <w:lang w:val="ru-RU"/>
              </w:rPr>
            </w:pPr>
          </w:p>
          <w:p w:rsidR="007F7323" w:rsidRPr="00816CA2" w:rsidRDefault="007F7323">
            <w:pPr>
              <w:jc w:val="center"/>
              <w:rPr>
                <w:rFonts w:ascii="Times New Roman" w:hAnsi="Times New Roman" w:cs="Times New Roman"/>
                <w:lang w:val="ru-RU"/>
              </w:rPr>
            </w:pPr>
          </w:p>
          <w:p w:rsidR="007F7323" w:rsidRPr="00816CA2" w:rsidRDefault="007F7323">
            <w:pPr>
              <w:jc w:val="center"/>
              <w:rPr>
                <w:rFonts w:ascii="Times New Roman" w:hAnsi="Times New Roman" w:cs="Times New Roman"/>
                <w:lang w:val="ru-RU"/>
              </w:rPr>
            </w:pPr>
          </w:p>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Выполнен</w:t>
            </w:r>
          </w:p>
          <w:p w:rsidR="007F7323" w:rsidRPr="00816CA2" w:rsidRDefault="007F7323">
            <w:pPr>
              <w:jc w:val="center"/>
              <w:rPr>
                <w:rFonts w:ascii="Times New Roman" w:hAnsi="Times New Roman" w:cs="Times New Roman"/>
                <w:lang w:val="ru-RU"/>
              </w:rPr>
            </w:pPr>
          </w:p>
          <w:p w:rsidR="007F7323" w:rsidRPr="00816CA2" w:rsidRDefault="007F7323">
            <w:pPr>
              <w:jc w:val="center"/>
              <w:rPr>
                <w:rFonts w:ascii="Times New Roman" w:hAnsi="Times New Roman" w:cs="Times New Roman"/>
                <w:lang w:val="ru-RU"/>
              </w:rPr>
            </w:pPr>
          </w:p>
          <w:p w:rsidR="007F7323" w:rsidRPr="00816CA2" w:rsidRDefault="007F7323">
            <w:pPr>
              <w:jc w:val="center"/>
              <w:rPr>
                <w:rFonts w:ascii="Times New Roman" w:hAnsi="Times New Roman" w:cs="Times New Roman"/>
                <w:lang w:val="ru-RU"/>
              </w:rPr>
            </w:pPr>
          </w:p>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выполнен</w:t>
            </w:r>
          </w:p>
        </w:tc>
        <w:tc>
          <w:tcPr>
            <w:tcW w:w="4434" w:type="dxa"/>
          </w:tcPr>
          <w:p w:rsidR="007F7323" w:rsidRPr="00816CA2" w:rsidRDefault="00967AB9">
            <w:pPr>
              <w:jc w:val="left"/>
              <w:rPr>
                <w:rFonts w:ascii="Times New Roman" w:hAnsi="Times New Roman" w:cs="Times New Roman"/>
                <w:lang w:val="ru-RU"/>
              </w:rPr>
            </w:pPr>
            <w:r w:rsidRPr="00816CA2">
              <w:rPr>
                <w:rFonts w:ascii="Times New Roman" w:hAnsi="Times New Roman" w:cs="Times New Roman"/>
                <w:lang w:val="ru-RU"/>
              </w:rPr>
              <w:t xml:space="preserve">Правила благоустройства  </w:t>
            </w:r>
            <w:r w:rsidR="0013788C">
              <w:rPr>
                <w:rFonts w:ascii="Times New Roman" w:hAnsi="Times New Roman" w:cs="Times New Roman"/>
                <w:lang w:val="ru-RU"/>
              </w:rPr>
              <w:t xml:space="preserve"> </w:t>
            </w:r>
            <w:r w:rsidRPr="00816CA2">
              <w:rPr>
                <w:rFonts w:ascii="Times New Roman" w:hAnsi="Times New Roman" w:cs="Times New Roman"/>
                <w:lang w:val="ru-RU"/>
              </w:rPr>
              <w:t>в соответствии со ст.7</w:t>
            </w:r>
            <w:r w:rsidR="0013788C">
              <w:rPr>
                <w:rFonts w:ascii="Times New Roman" w:hAnsi="Times New Roman" w:cs="Times New Roman"/>
                <w:lang w:val="ru-RU"/>
              </w:rPr>
              <w:t xml:space="preserve"> ФЗ</w:t>
            </w:r>
            <w:r w:rsidRPr="00816CA2">
              <w:rPr>
                <w:rFonts w:ascii="Times New Roman" w:hAnsi="Times New Roman" w:cs="Times New Roman"/>
                <w:lang w:val="ru-RU"/>
              </w:rPr>
              <w:t xml:space="preserve"> №131 являются правовым актом местного значения,</w:t>
            </w:r>
            <w:r w:rsidR="0013788C">
              <w:rPr>
                <w:rFonts w:ascii="Times New Roman" w:hAnsi="Times New Roman" w:cs="Times New Roman"/>
                <w:lang w:val="ru-RU"/>
              </w:rPr>
              <w:t xml:space="preserve"> </w:t>
            </w:r>
            <w:r w:rsidRPr="00816CA2">
              <w:rPr>
                <w:rFonts w:ascii="Times New Roman" w:hAnsi="Times New Roman" w:cs="Times New Roman"/>
                <w:lang w:val="ru-RU"/>
              </w:rPr>
              <w:t xml:space="preserve">а значит распространяются для конкретного  </w:t>
            </w:r>
            <w:r w:rsidR="0013788C">
              <w:rPr>
                <w:rFonts w:ascii="Times New Roman" w:hAnsi="Times New Roman" w:cs="Times New Roman"/>
                <w:lang w:val="ru-RU"/>
              </w:rPr>
              <w:t xml:space="preserve"> </w:t>
            </w:r>
            <w:r w:rsidRPr="00816CA2">
              <w:rPr>
                <w:rFonts w:ascii="Times New Roman" w:hAnsi="Times New Roman" w:cs="Times New Roman"/>
                <w:lang w:val="ru-RU"/>
              </w:rPr>
              <w:t>муниципального образования.</w:t>
            </w:r>
          </w:p>
          <w:p w:rsidR="007F7323" w:rsidRPr="00816CA2" w:rsidRDefault="00967AB9">
            <w:pPr>
              <w:jc w:val="left"/>
              <w:rPr>
                <w:rFonts w:ascii="Times New Roman" w:hAnsi="Times New Roman" w:cs="Times New Roman"/>
                <w:lang w:val="ru-RU"/>
              </w:rPr>
            </w:pPr>
            <w:r w:rsidRPr="00816CA2">
              <w:rPr>
                <w:rFonts w:ascii="Times New Roman" w:hAnsi="Times New Roman" w:cs="Times New Roman"/>
                <w:lang w:val="ru-RU"/>
              </w:rPr>
              <w:t>Дублирующие либо противоречащие требования отсутствуют в силу отсутствия вступивших в законную силу  судебных решений,</w:t>
            </w:r>
            <w:r w:rsidR="0013788C">
              <w:rPr>
                <w:rFonts w:ascii="Times New Roman" w:hAnsi="Times New Roman" w:cs="Times New Roman"/>
                <w:lang w:val="ru-RU"/>
              </w:rPr>
              <w:t xml:space="preserve"> </w:t>
            </w:r>
            <w:r w:rsidRPr="00816CA2">
              <w:rPr>
                <w:rFonts w:ascii="Times New Roman" w:hAnsi="Times New Roman" w:cs="Times New Roman"/>
                <w:lang w:val="ru-RU"/>
              </w:rPr>
              <w:t>выданных по результатам контрольно-надзорных  мероприятий,</w:t>
            </w:r>
            <w:r w:rsidR="0013788C">
              <w:rPr>
                <w:rFonts w:ascii="Times New Roman" w:hAnsi="Times New Roman" w:cs="Times New Roman"/>
                <w:lang w:val="ru-RU"/>
              </w:rPr>
              <w:t xml:space="preserve"> </w:t>
            </w:r>
            <w:r w:rsidRPr="00816CA2">
              <w:rPr>
                <w:rFonts w:ascii="Times New Roman" w:hAnsi="Times New Roman" w:cs="Times New Roman"/>
                <w:lang w:val="ru-RU"/>
              </w:rPr>
              <w:t>предписаний,</w:t>
            </w:r>
            <w:r w:rsidR="0013788C">
              <w:rPr>
                <w:rFonts w:ascii="Times New Roman" w:hAnsi="Times New Roman" w:cs="Times New Roman"/>
                <w:lang w:val="ru-RU"/>
              </w:rPr>
              <w:t xml:space="preserve"> </w:t>
            </w:r>
            <w:r w:rsidRPr="00816CA2">
              <w:rPr>
                <w:rFonts w:ascii="Times New Roman" w:hAnsi="Times New Roman" w:cs="Times New Roman"/>
                <w:lang w:val="ru-RU"/>
              </w:rPr>
              <w:t>иных результатов  контрольно-надзорных мероприятий ,решений иных форм оценки  соблюдения ОТ  свидетельствующих о наличии иных требований.</w:t>
            </w:r>
          </w:p>
        </w:tc>
      </w:tr>
      <w:tr w:rsidR="007F7323" w:rsidRPr="00483D6D" w:rsidTr="00816CA2">
        <w:tc>
          <w:tcPr>
            <w:tcW w:w="9918" w:type="dxa"/>
            <w:gridSpan w:val="4"/>
          </w:tcPr>
          <w:p w:rsidR="007F7323" w:rsidRPr="00816CA2" w:rsidRDefault="00967AB9">
            <w:pPr>
              <w:jc w:val="left"/>
              <w:rPr>
                <w:rFonts w:ascii="Times New Roman" w:hAnsi="Times New Roman" w:cs="Times New Roman"/>
                <w:lang w:val="ru-RU"/>
              </w:rPr>
            </w:pPr>
            <w:r w:rsidRPr="00816CA2">
              <w:rPr>
                <w:rFonts w:ascii="Times New Roman" w:hAnsi="Times New Roman" w:cs="Times New Roman"/>
                <w:lang w:val="ru-RU"/>
              </w:rPr>
              <w:t>Источник сведений:</w:t>
            </w:r>
            <w:r w:rsidR="0013788C">
              <w:rPr>
                <w:rFonts w:ascii="Times New Roman" w:hAnsi="Times New Roman" w:cs="Times New Roman"/>
                <w:lang w:val="ru-RU"/>
              </w:rPr>
              <w:t xml:space="preserve"> </w:t>
            </w:r>
            <w:r w:rsidRPr="00816CA2">
              <w:rPr>
                <w:rFonts w:ascii="Times New Roman" w:hAnsi="Times New Roman" w:cs="Times New Roman"/>
                <w:lang w:val="ru-RU"/>
              </w:rPr>
              <w:t>Федеральный закон №131-ФЗ «Об общих принципах местного самоуправления в РФ»</w:t>
            </w:r>
          </w:p>
          <w:p w:rsidR="007F7323" w:rsidRPr="00816CA2" w:rsidRDefault="007F7323">
            <w:pPr>
              <w:jc w:val="left"/>
              <w:rPr>
                <w:rFonts w:ascii="Times New Roman" w:hAnsi="Times New Roman" w:cs="Times New Roman"/>
                <w:lang w:val="ru-RU"/>
              </w:rPr>
            </w:pPr>
          </w:p>
          <w:p w:rsidR="007F7323" w:rsidRPr="00816CA2" w:rsidRDefault="00967AB9">
            <w:pPr>
              <w:jc w:val="left"/>
              <w:rPr>
                <w:rFonts w:ascii="Times New Roman" w:hAnsi="Times New Roman" w:cs="Times New Roman"/>
                <w:lang w:val="ru-RU"/>
              </w:rPr>
            </w:pPr>
            <w:r w:rsidRPr="00816CA2">
              <w:rPr>
                <w:rFonts w:ascii="Times New Roman" w:hAnsi="Times New Roman" w:cs="Times New Roman"/>
                <w:lang w:val="ru-RU"/>
              </w:rPr>
              <w:t>Принцип правовой определённости и системности соблюдён.</w:t>
            </w:r>
          </w:p>
        </w:tc>
      </w:tr>
    </w:tbl>
    <w:p w:rsidR="007F7323" w:rsidRDefault="007F7323">
      <w:pPr>
        <w:ind w:left="708"/>
        <w:jc w:val="center"/>
        <w:rPr>
          <w:rFonts w:ascii="Calibri" w:hAnsi="Calibri" w:cs="Calibri"/>
          <w:lang w:val="ru-RU"/>
        </w:rPr>
      </w:pPr>
    </w:p>
    <w:p w:rsidR="007F7323" w:rsidRPr="008526DC" w:rsidRDefault="00967AB9">
      <w:pPr>
        <w:ind w:left="708"/>
        <w:jc w:val="center"/>
        <w:rPr>
          <w:rFonts w:ascii="Times New Roman" w:hAnsi="Times New Roman" w:cs="Times New Roman"/>
          <w:b/>
          <w:sz w:val="26"/>
          <w:szCs w:val="26"/>
          <w:lang w:val="ru-RU"/>
        </w:rPr>
      </w:pPr>
      <w:r w:rsidRPr="008526DC">
        <w:rPr>
          <w:rFonts w:ascii="Times New Roman" w:hAnsi="Times New Roman" w:cs="Times New Roman"/>
          <w:b/>
          <w:sz w:val="26"/>
          <w:szCs w:val="26"/>
          <w:lang w:val="ru-RU"/>
        </w:rPr>
        <w:t>Принцип открытости и предсказуемости</w:t>
      </w:r>
    </w:p>
    <w:p w:rsidR="007F7323" w:rsidRPr="008526DC" w:rsidRDefault="00967AB9">
      <w:pPr>
        <w:wordWrap w:val="0"/>
        <w:ind w:left="708"/>
        <w:jc w:val="right"/>
        <w:rPr>
          <w:rFonts w:ascii="Times New Roman" w:hAnsi="Times New Roman" w:cs="Times New Roman"/>
          <w:sz w:val="24"/>
          <w:szCs w:val="24"/>
          <w:lang w:val="ru-RU"/>
        </w:rPr>
      </w:pPr>
      <w:r w:rsidRPr="008526DC">
        <w:rPr>
          <w:rFonts w:ascii="Times New Roman" w:hAnsi="Times New Roman" w:cs="Times New Roman"/>
          <w:sz w:val="24"/>
          <w:szCs w:val="24"/>
          <w:lang w:val="ru-RU"/>
        </w:rPr>
        <w:t>Таблица №7</w:t>
      </w:r>
    </w:p>
    <w:tbl>
      <w:tblPr>
        <w:tblStyle w:val="a3"/>
        <w:tblW w:w="0" w:type="auto"/>
        <w:tblLook w:val="04A0" w:firstRow="1" w:lastRow="0" w:firstColumn="1" w:lastColumn="0" w:noHBand="0" w:noVBand="1"/>
      </w:tblPr>
      <w:tblGrid>
        <w:gridCol w:w="502"/>
        <w:gridCol w:w="2769"/>
        <w:gridCol w:w="1290"/>
        <w:gridCol w:w="4246"/>
      </w:tblGrid>
      <w:tr w:rsidR="007F7323" w:rsidRPr="00483D6D">
        <w:tc>
          <w:tcPr>
            <w:tcW w:w="8522" w:type="dxa"/>
            <w:gridSpan w:val="4"/>
          </w:tcPr>
          <w:p w:rsidR="007F7323" w:rsidRPr="008526DC" w:rsidRDefault="00967AB9">
            <w:pPr>
              <w:jc w:val="center"/>
              <w:rPr>
                <w:rFonts w:ascii="Times New Roman" w:hAnsi="Times New Roman" w:cs="Times New Roman"/>
                <w:lang w:val="ru-RU"/>
              </w:rPr>
            </w:pPr>
            <w:r w:rsidRPr="008526DC">
              <w:rPr>
                <w:rFonts w:ascii="Times New Roman" w:hAnsi="Times New Roman" w:cs="Times New Roman"/>
                <w:lang w:val="ru-RU"/>
              </w:rPr>
              <w:t>Краткое содержание От  или группы ОТ</w:t>
            </w:r>
          </w:p>
        </w:tc>
      </w:tr>
      <w:tr w:rsidR="007F7323">
        <w:tc>
          <w:tcPr>
            <w:tcW w:w="444" w:type="dxa"/>
          </w:tcPr>
          <w:p w:rsidR="007F7323" w:rsidRDefault="00967AB9">
            <w:pPr>
              <w:jc w:val="center"/>
              <w:rPr>
                <w:rFonts w:ascii="Calibri" w:hAnsi="Calibri" w:cs="Calibri"/>
                <w:lang w:val="ru-RU"/>
              </w:rPr>
            </w:pPr>
            <w:r>
              <w:rPr>
                <w:rFonts w:ascii="Calibri" w:hAnsi="Calibri" w:cs="Calibri"/>
                <w:lang w:val="ru-RU"/>
              </w:rPr>
              <w:t xml:space="preserve">№ </w:t>
            </w:r>
            <w:proofErr w:type="gramStart"/>
            <w:r>
              <w:rPr>
                <w:rFonts w:ascii="Calibri" w:hAnsi="Calibri" w:cs="Calibri"/>
                <w:lang w:val="ru-RU"/>
              </w:rPr>
              <w:t>п</w:t>
            </w:r>
            <w:proofErr w:type="gramEnd"/>
            <w:r>
              <w:rPr>
                <w:rFonts w:ascii="Calibri" w:hAnsi="Calibri" w:cs="Calibri"/>
                <w:lang w:val="ru-RU"/>
              </w:rPr>
              <w:t>/п</w:t>
            </w:r>
          </w:p>
        </w:tc>
        <w:tc>
          <w:tcPr>
            <w:tcW w:w="2769" w:type="dxa"/>
          </w:tcPr>
          <w:p w:rsidR="007F7323" w:rsidRPr="008526DC" w:rsidRDefault="00967AB9">
            <w:pPr>
              <w:jc w:val="center"/>
              <w:rPr>
                <w:rFonts w:ascii="Times New Roman" w:hAnsi="Times New Roman" w:cs="Times New Roman"/>
                <w:lang w:val="ru-RU"/>
              </w:rPr>
            </w:pPr>
            <w:r w:rsidRPr="008526DC">
              <w:rPr>
                <w:rFonts w:ascii="Times New Roman" w:hAnsi="Times New Roman" w:cs="Times New Roman"/>
                <w:lang w:val="ru-RU"/>
              </w:rPr>
              <w:t>Критерий</w:t>
            </w:r>
          </w:p>
        </w:tc>
        <w:tc>
          <w:tcPr>
            <w:tcW w:w="1063" w:type="dxa"/>
          </w:tcPr>
          <w:p w:rsidR="007F7323" w:rsidRPr="008526DC" w:rsidRDefault="00967AB9">
            <w:pPr>
              <w:jc w:val="center"/>
              <w:rPr>
                <w:rFonts w:ascii="Times New Roman" w:hAnsi="Times New Roman" w:cs="Times New Roman"/>
                <w:lang w:val="ru-RU"/>
              </w:rPr>
            </w:pPr>
            <w:r w:rsidRPr="008526DC">
              <w:rPr>
                <w:rFonts w:ascii="Times New Roman" w:hAnsi="Times New Roman" w:cs="Times New Roman"/>
                <w:lang w:val="ru-RU"/>
              </w:rPr>
              <w:t>Выполнение либо не выполнение</w:t>
            </w:r>
          </w:p>
        </w:tc>
        <w:tc>
          <w:tcPr>
            <w:tcW w:w="4246" w:type="dxa"/>
          </w:tcPr>
          <w:p w:rsidR="007F7323" w:rsidRPr="008526DC" w:rsidRDefault="00967AB9">
            <w:pPr>
              <w:jc w:val="center"/>
              <w:rPr>
                <w:rFonts w:ascii="Times New Roman" w:hAnsi="Times New Roman" w:cs="Times New Roman"/>
                <w:lang w:val="ru-RU"/>
              </w:rPr>
            </w:pPr>
            <w:r w:rsidRPr="008526DC">
              <w:rPr>
                <w:rFonts w:ascii="Times New Roman" w:hAnsi="Times New Roman" w:cs="Times New Roman"/>
                <w:lang w:val="ru-RU"/>
              </w:rPr>
              <w:t>Обоснование</w:t>
            </w:r>
          </w:p>
        </w:tc>
      </w:tr>
      <w:tr w:rsidR="007F7323">
        <w:tc>
          <w:tcPr>
            <w:tcW w:w="444" w:type="dxa"/>
          </w:tcPr>
          <w:p w:rsidR="007F7323" w:rsidRDefault="00967AB9">
            <w:pPr>
              <w:jc w:val="center"/>
              <w:rPr>
                <w:rFonts w:ascii="Calibri" w:hAnsi="Calibri" w:cs="Calibri"/>
                <w:lang w:val="ru-RU"/>
              </w:rPr>
            </w:pPr>
            <w:r>
              <w:rPr>
                <w:rFonts w:ascii="Calibri" w:hAnsi="Calibri" w:cs="Calibri"/>
                <w:lang w:val="ru-RU"/>
              </w:rPr>
              <w:t>1</w:t>
            </w:r>
          </w:p>
        </w:tc>
        <w:tc>
          <w:tcPr>
            <w:tcW w:w="2769" w:type="dxa"/>
          </w:tcPr>
          <w:p w:rsidR="007F7323" w:rsidRPr="008526DC" w:rsidRDefault="00967AB9">
            <w:pPr>
              <w:jc w:val="center"/>
              <w:rPr>
                <w:rFonts w:ascii="Times New Roman" w:hAnsi="Times New Roman" w:cs="Times New Roman"/>
                <w:lang w:val="ru-RU"/>
              </w:rPr>
            </w:pPr>
            <w:r w:rsidRPr="008526DC">
              <w:rPr>
                <w:rFonts w:ascii="Times New Roman" w:hAnsi="Times New Roman" w:cs="Times New Roman"/>
                <w:lang w:val="ru-RU"/>
              </w:rPr>
              <w:t>2</w:t>
            </w:r>
          </w:p>
        </w:tc>
        <w:tc>
          <w:tcPr>
            <w:tcW w:w="1063" w:type="dxa"/>
          </w:tcPr>
          <w:p w:rsidR="007F7323" w:rsidRPr="008526DC" w:rsidRDefault="00967AB9">
            <w:pPr>
              <w:jc w:val="center"/>
              <w:rPr>
                <w:rFonts w:ascii="Times New Roman" w:hAnsi="Times New Roman" w:cs="Times New Roman"/>
                <w:lang w:val="ru-RU"/>
              </w:rPr>
            </w:pPr>
            <w:r w:rsidRPr="008526DC">
              <w:rPr>
                <w:rFonts w:ascii="Times New Roman" w:hAnsi="Times New Roman" w:cs="Times New Roman"/>
                <w:lang w:val="ru-RU"/>
              </w:rPr>
              <w:t>3</w:t>
            </w:r>
          </w:p>
        </w:tc>
        <w:tc>
          <w:tcPr>
            <w:tcW w:w="4246" w:type="dxa"/>
          </w:tcPr>
          <w:p w:rsidR="007F7323" w:rsidRPr="008526DC" w:rsidRDefault="00967AB9">
            <w:pPr>
              <w:jc w:val="center"/>
              <w:rPr>
                <w:rFonts w:ascii="Times New Roman" w:hAnsi="Times New Roman" w:cs="Times New Roman"/>
                <w:lang w:val="ru-RU"/>
              </w:rPr>
            </w:pPr>
            <w:r w:rsidRPr="008526DC">
              <w:rPr>
                <w:rFonts w:ascii="Times New Roman" w:hAnsi="Times New Roman" w:cs="Times New Roman"/>
                <w:lang w:val="ru-RU"/>
              </w:rPr>
              <w:t>4</w:t>
            </w:r>
          </w:p>
        </w:tc>
      </w:tr>
      <w:tr w:rsidR="007F7323" w:rsidRPr="00483D6D">
        <w:tc>
          <w:tcPr>
            <w:tcW w:w="444" w:type="dxa"/>
          </w:tcPr>
          <w:p w:rsidR="007F7323" w:rsidRDefault="00967AB9">
            <w:pPr>
              <w:jc w:val="center"/>
              <w:rPr>
                <w:rFonts w:ascii="Calibri" w:hAnsi="Calibri" w:cs="Calibri"/>
                <w:lang w:val="ru-RU"/>
              </w:rPr>
            </w:pPr>
            <w:r>
              <w:rPr>
                <w:rFonts w:ascii="Calibri" w:hAnsi="Calibri" w:cs="Calibri"/>
                <w:lang w:val="ru-RU"/>
              </w:rPr>
              <w:t>1</w:t>
            </w:r>
          </w:p>
        </w:tc>
        <w:tc>
          <w:tcPr>
            <w:tcW w:w="2769" w:type="dxa"/>
          </w:tcPr>
          <w:p w:rsidR="007F7323" w:rsidRPr="008526DC" w:rsidRDefault="00967AB9" w:rsidP="008526DC">
            <w:pPr>
              <w:jc w:val="left"/>
              <w:rPr>
                <w:rFonts w:ascii="Times New Roman" w:hAnsi="Times New Roman" w:cs="Times New Roman"/>
                <w:lang w:val="ru-RU"/>
              </w:rPr>
            </w:pPr>
            <w:r w:rsidRPr="008526DC">
              <w:rPr>
                <w:rFonts w:ascii="Times New Roman" w:hAnsi="Times New Roman" w:cs="Times New Roman"/>
                <w:lang w:val="ru-RU"/>
              </w:rPr>
              <w:t xml:space="preserve">Правила </w:t>
            </w:r>
            <w:proofErr w:type="spellStart"/>
            <w:r w:rsidRPr="008526DC">
              <w:rPr>
                <w:rFonts w:ascii="Times New Roman" w:hAnsi="Times New Roman" w:cs="Times New Roman"/>
                <w:lang w:val="ru-RU"/>
              </w:rPr>
              <w:t>благоутройства</w:t>
            </w:r>
            <w:proofErr w:type="spellEnd"/>
            <w:r w:rsidRPr="008526DC">
              <w:rPr>
                <w:rFonts w:ascii="Times New Roman" w:hAnsi="Times New Roman" w:cs="Times New Roman"/>
                <w:lang w:val="ru-RU"/>
              </w:rPr>
              <w:t xml:space="preserve"> территории</w:t>
            </w:r>
            <w:r w:rsidR="0036469C" w:rsidRPr="008526DC">
              <w:rPr>
                <w:rFonts w:ascii="Times New Roman" w:hAnsi="Times New Roman" w:cs="Times New Roman"/>
                <w:lang w:val="ru-RU"/>
              </w:rPr>
              <w:t xml:space="preserve"> сельского поселения </w:t>
            </w:r>
            <w:r w:rsidR="00F03816">
              <w:rPr>
                <w:rFonts w:ascii="Times New Roman" w:hAnsi="Times New Roman" w:cs="Times New Roman"/>
                <w:lang w:val="ru-RU"/>
              </w:rPr>
              <w:t>Александровка</w:t>
            </w:r>
            <w:r w:rsidR="0036469C" w:rsidRPr="008526DC">
              <w:rPr>
                <w:rFonts w:ascii="Times New Roman" w:hAnsi="Times New Roman" w:cs="Times New Roman"/>
                <w:lang w:val="ru-RU"/>
              </w:rPr>
              <w:t xml:space="preserve"> </w:t>
            </w:r>
            <w:r w:rsidRPr="008526DC">
              <w:rPr>
                <w:rFonts w:ascii="Times New Roman" w:hAnsi="Times New Roman" w:cs="Times New Roman"/>
                <w:lang w:val="ru-RU"/>
              </w:rPr>
              <w:t xml:space="preserve">муниципального района </w:t>
            </w:r>
            <w:r w:rsidR="008526DC">
              <w:rPr>
                <w:rFonts w:ascii="Times New Roman" w:hAnsi="Times New Roman" w:cs="Times New Roman"/>
                <w:lang w:val="ru-RU"/>
              </w:rPr>
              <w:t xml:space="preserve">Большеглушицкий </w:t>
            </w:r>
            <w:r w:rsidRPr="008526DC">
              <w:rPr>
                <w:rFonts w:ascii="Times New Roman" w:hAnsi="Times New Roman" w:cs="Times New Roman"/>
                <w:lang w:val="ru-RU"/>
              </w:rPr>
              <w:t>Самарской области,</w:t>
            </w:r>
            <w:r w:rsidR="008526DC">
              <w:rPr>
                <w:rFonts w:ascii="Times New Roman" w:hAnsi="Times New Roman" w:cs="Times New Roman"/>
                <w:lang w:val="ru-RU"/>
              </w:rPr>
              <w:t xml:space="preserve"> </w:t>
            </w:r>
            <w:r w:rsidRPr="008526DC">
              <w:rPr>
                <w:rFonts w:ascii="Times New Roman" w:hAnsi="Times New Roman" w:cs="Times New Roman"/>
                <w:lang w:val="ru-RU"/>
              </w:rPr>
              <w:t xml:space="preserve">утвержденные </w:t>
            </w:r>
            <w:r w:rsidR="008526DC">
              <w:rPr>
                <w:rFonts w:ascii="Times New Roman" w:hAnsi="Times New Roman" w:cs="Times New Roman"/>
                <w:lang w:val="ru-RU"/>
              </w:rPr>
              <w:t xml:space="preserve"> </w:t>
            </w:r>
            <w:r w:rsidRPr="008526DC">
              <w:rPr>
                <w:rFonts w:ascii="Times New Roman" w:hAnsi="Times New Roman" w:cs="Times New Roman"/>
                <w:lang w:val="ru-RU"/>
              </w:rPr>
              <w:t>Собранием представителе</w:t>
            </w:r>
            <w:r w:rsidR="0036469C" w:rsidRPr="008526DC">
              <w:rPr>
                <w:rFonts w:ascii="Times New Roman" w:hAnsi="Times New Roman" w:cs="Times New Roman"/>
                <w:lang w:val="ru-RU"/>
              </w:rPr>
              <w:t xml:space="preserve">й </w:t>
            </w:r>
            <w:r w:rsidR="008526DC" w:rsidRPr="008526DC">
              <w:rPr>
                <w:rFonts w:ascii="Times New Roman" w:hAnsi="Times New Roman" w:cs="Times New Roman"/>
                <w:lang w:val="ru-RU"/>
              </w:rPr>
              <w:t xml:space="preserve">сельского поселения </w:t>
            </w:r>
            <w:r w:rsidR="00F03816">
              <w:rPr>
                <w:rFonts w:ascii="Times New Roman" w:hAnsi="Times New Roman" w:cs="Times New Roman"/>
                <w:lang w:val="ru-RU"/>
              </w:rPr>
              <w:t>Александровка</w:t>
            </w:r>
            <w:r w:rsidR="008526DC" w:rsidRPr="008526DC">
              <w:rPr>
                <w:rFonts w:ascii="Times New Roman" w:hAnsi="Times New Roman" w:cs="Times New Roman"/>
                <w:lang w:val="ru-RU"/>
              </w:rPr>
              <w:t xml:space="preserve"> муниципального района </w:t>
            </w:r>
            <w:r w:rsidR="008526DC">
              <w:rPr>
                <w:rFonts w:ascii="Times New Roman" w:hAnsi="Times New Roman" w:cs="Times New Roman"/>
                <w:lang w:val="ru-RU"/>
              </w:rPr>
              <w:t xml:space="preserve">Большеглушицкий </w:t>
            </w:r>
            <w:r w:rsidR="008526DC" w:rsidRPr="008526DC">
              <w:rPr>
                <w:rFonts w:ascii="Times New Roman" w:hAnsi="Times New Roman" w:cs="Times New Roman"/>
                <w:lang w:val="ru-RU"/>
              </w:rPr>
              <w:t xml:space="preserve">Самарской области </w:t>
            </w:r>
            <w:r w:rsidR="008526DC">
              <w:rPr>
                <w:rFonts w:ascii="Times New Roman" w:hAnsi="Times New Roman" w:cs="Times New Roman"/>
                <w:lang w:val="ru-RU"/>
              </w:rPr>
              <w:t xml:space="preserve"> 16.02.2017 №74</w:t>
            </w:r>
          </w:p>
        </w:tc>
        <w:tc>
          <w:tcPr>
            <w:tcW w:w="1063" w:type="dxa"/>
          </w:tcPr>
          <w:p w:rsidR="007F7323" w:rsidRPr="008526DC" w:rsidRDefault="00967AB9">
            <w:pPr>
              <w:jc w:val="center"/>
              <w:rPr>
                <w:rFonts w:ascii="Times New Roman" w:hAnsi="Times New Roman" w:cs="Times New Roman"/>
                <w:lang w:val="ru-RU"/>
              </w:rPr>
            </w:pPr>
            <w:r w:rsidRPr="008526DC">
              <w:rPr>
                <w:rFonts w:ascii="Times New Roman" w:hAnsi="Times New Roman" w:cs="Times New Roman"/>
                <w:lang w:val="ru-RU"/>
              </w:rPr>
              <w:t>выполнен</w:t>
            </w:r>
          </w:p>
        </w:tc>
        <w:tc>
          <w:tcPr>
            <w:tcW w:w="4246" w:type="dxa"/>
          </w:tcPr>
          <w:p w:rsidR="007F7323" w:rsidRPr="008526DC" w:rsidRDefault="008526DC">
            <w:pPr>
              <w:jc w:val="center"/>
              <w:rPr>
                <w:rFonts w:ascii="Times New Roman" w:hAnsi="Times New Roman" w:cs="Times New Roman"/>
                <w:lang w:val="ru-RU"/>
              </w:rPr>
            </w:pPr>
            <w:r>
              <w:rPr>
                <w:rFonts w:ascii="Times New Roman" w:hAnsi="Times New Roman" w:cs="Times New Roman"/>
                <w:lang w:val="ru-RU"/>
              </w:rPr>
              <w:t>При внесении изменений в П</w:t>
            </w:r>
            <w:r w:rsidR="00967AB9" w:rsidRPr="008526DC">
              <w:rPr>
                <w:rFonts w:ascii="Times New Roman" w:hAnsi="Times New Roman" w:cs="Times New Roman"/>
                <w:lang w:val="ru-RU"/>
              </w:rPr>
              <w:t>равила благоустройства проведена процедура  публичных слушаний</w:t>
            </w:r>
          </w:p>
        </w:tc>
      </w:tr>
      <w:tr w:rsidR="007F7323">
        <w:tc>
          <w:tcPr>
            <w:tcW w:w="444" w:type="dxa"/>
          </w:tcPr>
          <w:p w:rsidR="007F7323" w:rsidRDefault="00967AB9">
            <w:pPr>
              <w:jc w:val="center"/>
              <w:rPr>
                <w:rFonts w:ascii="Calibri" w:hAnsi="Calibri" w:cs="Calibri"/>
                <w:lang w:val="ru-RU"/>
              </w:rPr>
            </w:pPr>
            <w:r>
              <w:rPr>
                <w:rFonts w:ascii="Calibri" w:hAnsi="Calibri" w:cs="Calibri"/>
                <w:lang w:val="ru-RU"/>
              </w:rPr>
              <w:t>2</w:t>
            </w:r>
          </w:p>
        </w:tc>
        <w:tc>
          <w:tcPr>
            <w:tcW w:w="2769" w:type="dxa"/>
          </w:tcPr>
          <w:p w:rsidR="007F7323" w:rsidRPr="008526DC" w:rsidRDefault="00967AB9">
            <w:pPr>
              <w:jc w:val="left"/>
              <w:rPr>
                <w:rFonts w:ascii="Times New Roman" w:hAnsi="Times New Roman" w:cs="Times New Roman"/>
                <w:lang w:val="ru-RU"/>
              </w:rPr>
            </w:pPr>
            <w:r w:rsidRPr="008526DC">
              <w:rPr>
                <w:rFonts w:ascii="Times New Roman" w:hAnsi="Times New Roman" w:cs="Times New Roman"/>
                <w:lang w:val="ru-RU"/>
              </w:rPr>
              <w:t>Нормативно-правовой акт,</w:t>
            </w:r>
            <w:r w:rsidR="008526DC">
              <w:rPr>
                <w:rFonts w:ascii="Times New Roman" w:hAnsi="Times New Roman" w:cs="Times New Roman"/>
                <w:lang w:val="ru-RU"/>
              </w:rPr>
              <w:t xml:space="preserve"> </w:t>
            </w:r>
            <w:r w:rsidRPr="008526DC">
              <w:rPr>
                <w:rFonts w:ascii="Times New Roman" w:hAnsi="Times New Roman" w:cs="Times New Roman"/>
                <w:lang w:val="ru-RU"/>
              </w:rPr>
              <w:t>устанавливающий ОТ имеет срок действия в соответствии со ст.</w:t>
            </w:r>
            <w:r w:rsidR="008526DC">
              <w:rPr>
                <w:rFonts w:ascii="Times New Roman" w:hAnsi="Times New Roman" w:cs="Times New Roman"/>
                <w:lang w:val="ru-RU"/>
              </w:rPr>
              <w:t xml:space="preserve"> </w:t>
            </w:r>
            <w:r w:rsidRPr="008526DC">
              <w:rPr>
                <w:rFonts w:ascii="Times New Roman" w:hAnsi="Times New Roman" w:cs="Times New Roman"/>
                <w:lang w:val="ru-RU"/>
              </w:rPr>
              <w:t>ФЗ №247-ФЗ</w:t>
            </w:r>
          </w:p>
        </w:tc>
        <w:tc>
          <w:tcPr>
            <w:tcW w:w="1063" w:type="dxa"/>
          </w:tcPr>
          <w:p w:rsidR="007F7323" w:rsidRPr="008526DC" w:rsidRDefault="00967AB9">
            <w:pPr>
              <w:jc w:val="center"/>
              <w:rPr>
                <w:rFonts w:ascii="Times New Roman" w:hAnsi="Times New Roman" w:cs="Times New Roman"/>
                <w:lang w:val="ru-RU"/>
              </w:rPr>
            </w:pPr>
            <w:r w:rsidRPr="008526DC">
              <w:rPr>
                <w:rFonts w:ascii="Times New Roman" w:hAnsi="Times New Roman" w:cs="Times New Roman"/>
                <w:lang w:val="ru-RU"/>
              </w:rPr>
              <w:t>Не выполнен</w:t>
            </w:r>
          </w:p>
        </w:tc>
        <w:tc>
          <w:tcPr>
            <w:tcW w:w="4246" w:type="dxa"/>
          </w:tcPr>
          <w:p w:rsidR="007F7323" w:rsidRPr="008526DC" w:rsidRDefault="00967AB9">
            <w:pPr>
              <w:jc w:val="center"/>
              <w:rPr>
                <w:rFonts w:ascii="Times New Roman" w:hAnsi="Times New Roman" w:cs="Times New Roman"/>
                <w:lang w:val="ru-RU"/>
              </w:rPr>
            </w:pPr>
            <w:r w:rsidRPr="008526DC">
              <w:rPr>
                <w:rFonts w:ascii="Times New Roman" w:hAnsi="Times New Roman" w:cs="Times New Roman"/>
                <w:lang w:val="ru-RU"/>
              </w:rPr>
              <w:t>Не имеет</w:t>
            </w:r>
          </w:p>
        </w:tc>
      </w:tr>
      <w:tr w:rsidR="007F7323" w:rsidRPr="00483D6D">
        <w:tc>
          <w:tcPr>
            <w:tcW w:w="444" w:type="dxa"/>
          </w:tcPr>
          <w:p w:rsidR="007F7323" w:rsidRDefault="00967AB9">
            <w:pPr>
              <w:jc w:val="center"/>
              <w:rPr>
                <w:rFonts w:ascii="Calibri" w:hAnsi="Calibri" w:cs="Calibri"/>
                <w:lang w:val="ru-RU"/>
              </w:rPr>
            </w:pPr>
            <w:r>
              <w:rPr>
                <w:rFonts w:ascii="Calibri" w:hAnsi="Calibri" w:cs="Calibri"/>
                <w:lang w:val="ru-RU"/>
              </w:rPr>
              <w:t>3</w:t>
            </w:r>
          </w:p>
        </w:tc>
        <w:tc>
          <w:tcPr>
            <w:tcW w:w="2769" w:type="dxa"/>
          </w:tcPr>
          <w:p w:rsidR="007F7323" w:rsidRPr="008526DC" w:rsidRDefault="00967AB9">
            <w:pPr>
              <w:jc w:val="left"/>
              <w:rPr>
                <w:rFonts w:ascii="Times New Roman" w:hAnsi="Times New Roman" w:cs="Times New Roman"/>
                <w:lang w:val="ru-RU"/>
              </w:rPr>
            </w:pPr>
            <w:r w:rsidRPr="008526DC">
              <w:rPr>
                <w:rFonts w:ascii="Times New Roman" w:hAnsi="Times New Roman" w:cs="Times New Roman"/>
                <w:lang w:val="ru-RU"/>
              </w:rPr>
              <w:t>НПА ,устанавливающий От вступил в силу с учетом  требований ст</w:t>
            </w:r>
            <w:r w:rsidR="008526DC">
              <w:rPr>
                <w:rFonts w:ascii="Times New Roman" w:hAnsi="Times New Roman" w:cs="Times New Roman"/>
                <w:lang w:val="ru-RU"/>
              </w:rPr>
              <w:t>.</w:t>
            </w:r>
            <w:r w:rsidRPr="008526DC">
              <w:rPr>
                <w:rFonts w:ascii="Times New Roman" w:hAnsi="Times New Roman" w:cs="Times New Roman"/>
                <w:lang w:val="ru-RU"/>
              </w:rPr>
              <w:t xml:space="preserve"> 3  ФЗ №347-ФЗ</w:t>
            </w:r>
          </w:p>
        </w:tc>
        <w:tc>
          <w:tcPr>
            <w:tcW w:w="1063" w:type="dxa"/>
          </w:tcPr>
          <w:p w:rsidR="007F7323" w:rsidRPr="008526DC" w:rsidRDefault="007F7323">
            <w:pPr>
              <w:jc w:val="center"/>
              <w:rPr>
                <w:rFonts w:ascii="Times New Roman" w:hAnsi="Times New Roman" w:cs="Times New Roman"/>
                <w:lang w:val="ru-RU"/>
              </w:rPr>
            </w:pPr>
          </w:p>
        </w:tc>
        <w:tc>
          <w:tcPr>
            <w:tcW w:w="4246" w:type="dxa"/>
          </w:tcPr>
          <w:p w:rsidR="007F7323" w:rsidRPr="008526DC" w:rsidRDefault="00967AB9">
            <w:pPr>
              <w:jc w:val="center"/>
              <w:rPr>
                <w:rFonts w:ascii="Times New Roman" w:hAnsi="Times New Roman" w:cs="Times New Roman"/>
                <w:lang w:val="ru-RU"/>
              </w:rPr>
            </w:pPr>
            <w:r w:rsidRPr="008526DC">
              <w:rPr>
                <w:rFonts w:ascii="Times New Roman" w:hAnsi="Times New Roman" w:cs="Times New Roman"/>
                <w:lang w:val="ru-RU"/>
              </w:rPr>
              <w:t>Заполняется  для ОТ,</w:t>
            </w:r>
            <w:r w:rsidR="008526DC">
              <w:rPr>
                <w:rFonts w:ascii="Times New Roman" w:hAnsi="Times New Roman" w:cs="Times New Roman"/>
                <w:lang w:val="ru-RU"/>
              </w:rPr>
              <w:t xml:space="preserve"> </w:t>
            </w:r>
            <w:r w:rsidRPr="008526DC">
              <w:rPr>
                <w:rFonts w:ascii="Times New Roman" w:hAnsi="Times New Roman" w:cs="Times New Roman"/>
                <w:lang w:val="ru-RU"/>
              </w:rPr>
              <w:t>принятых  начиная с</w:t>
            </w:r>
            <w:r w:rsidR="008526DC">
              <w:rPr>
                <w:rFonts w:ascii="Times New Roman" w:hAnsi="Times New Roman" w:cs="Times New Roman"/>
                <w:lang w:val="ru-RU"/>
              </w:rPr>
              <w:t xml:space="preserve">           </w:t>
            </w:r>
            <w:r w:rsidRPr="008526DC">
              <w:rPr>
                <w:rFonts w:ascii="Times New Roman" w:hAnsi="Times New Roman" w:cs="Times New Roman"/>
                <w:lang w:val="ru-RU"/>
              </w:rPr>
              <w:t xml:space="preserve"> 1 февраля 2021 года</w:t>
            </w:r>
          </w:p>
        </w:tc>
      </w:tr>
      <w:tr w:rsidR="007F7323" w:rsidRPr="00483D6D">
        <w:tc>
          <w:tcPr>
            <w:tcW w:w="444" w:type="dxa"/>
          </w:tcPr>
          <w:p w:rsidR="007F7323" w:rsidRDefault="00967AB9">
            <w:pPr>
              <w:jc w:val="center"/>
              <w:rPr>
                <w:rFonts w:ascii="Calibri" w:hAnsi="Calibri" w:cs="Calibri"/>
                <w:lang w:val="ru-RU"/>
              </w:rPr>
            </w:pPr>
            <w:r>
              <w:rPr>
                <w:rFonts w:ascii="Calibri" w:hAnsi="Calibri" w:cs="Calibri"/>
                <w:lang w:val="ru-RU"/>
              </w:rPr>
              <w:t>4</w:t>
            </w:r>
          </w:p>
        </w:tc>
        <w:tc>
          <w:tcPr>
            <w:tcW w:w="2769" w:type="dxa"/>
          </w:tcPr>
          <w:p w:rsidR="007F7323" w:rsidRPr="008526DC" w:rsidRDefault="00967AB9">
            <w:pPr>
              <w:jc w:val="left"/>
              <w:rPr>
                <w:rFonts w:ascii="Times New Roman" w:hAnsi="Times New Roman" w:cs="Times New Roman"/>
                <w:lang w:val="ru-RU"/>
              </w:rPr>
            </w:pPr>
            <w:r w:rsidRPr="008526DC">
              <w:rPr>
                <w:rFonts w:ascii="Times New Roman" w:hAnsi="Times New Roman" w:cs="Times New Roman"/>
                <w:lang w:val="ru-RU"/>
              </w:rPr>
              <w:t>НПА,</w:t>
            </w:r>
            <w:r w:rsidR="008526DC">
              <w:rPr>
                <w:rFonts w:ascii="Times New Roman" w:hAnsi="Times New Roman" w:cs="Times New Roman"/>
                <w:lang w:val="ru-RU"/>
              </w:rPr>
              <w:t xml:space="preserve"> </w:t>
            </w:r>
            <w:r w:rsidRPr="008526DC">
              <w:rPr>
                <w:rFonts w:ascii="Times New Roman" w:hAnsi="Times New Roman" w:cs="Times New Roman"/>
                <w:lang w:val="ru-RU"/>
              </w:rPr>
              <w:t>устана</w:t>
            </w:r>
            <w:r w:rsidR="008526DC">
              <w:rPr>
                <w:rFonts w:ascii="Times New Roman" w:hAnsi="Times New Roman" w:cs="Times New Roman"/>
                <w:lang w:val="ru-RU"/>
              </w:rPr>
              <w:t xml:space="preserve">вливающий ОТ  </w:t>
            </w:r>
            <w:r w:rsidR="008526DC">
              <w:rPr>
                <w:rFonts w:ascii="Times New Roman" w:hAnsi="Times New Roman" w:cs="Times New Roman"/>
                <w:lang w:val="ru-RU"/>
              </w:rPr>
              <w:lastRenderedPageBreak/>
              <w:t>официально опубли</w:t>
            </w:r>
            <w:r w:rsidRPr="008526DC">
              <w:rPr>
                <w:rFonts w:ascii="Times New Roman" w:hAnsi="Times New Roman" w:cs="Times New Roman"/>
                <w:lang w:val="ru-RU"/>
              </w:rPr>
              <w:t>кован</w:t>
            </w:r>
          </w:p>
        </w:tc>
        <w:tc>
          <w:tcPr>
            <w:tcW w:w="1063" w:type="dxa"/>
          </w:tcPr>
          <w:p w:rsidR="007F7323" w:rsidRPr="008526DC" w:rsidRDefault="00967AB9">
            <w:pPr>
              <w:jc w:val="center"/>
              <w:rPr>
                <w:rFonts w:ascii="Times New Roman" w:hAnsi="Times New Roman" w:cs="Times New Roman"/>
                <w:lang w:val="ru-RU"/>
              </w:rPr>
            </w:pPr>
            <w:r w:rsidRPr="008526DC">
              <w:rPr>
                <w:rFonts w:ascii="Times New Roman" w:hAnsi="Times New Roman" w:cs="Times New Roman"/>
                <w:lang w:val="ru-RU"/>
              </w:rPr>
              <w:lastRenderedPageBreak/>
              <w:t>выполнен</w:t>
            </w:r>
          </w:p>
        </w:tc>
        <w:tc>
          <w:tcPr>
            <w:tcW w:w="4246" w:type="dxa"/>
          </w:tcPr>
          <w:p w:rsidR="007F7323" w:rsidRPr="008526DC" w:rsidRDefault="00967AB9" w:rsidP="003168CB">
            <w:pPr>
              <w:jc w:val="center"/>
              <w:rPr>
                <w:rFonts w:ascii="Times New Roman" w:hAnsi="Times New Roman" w:cs="Times New Roman"/>
                <w:lang w:val="ru-RU"/>
              </w:rPr>
            </w:pPr>
            <w:r w:rsidRPr="008526DC">
              <w:rPr>
                <w:rFonts w:ascii="Times New Roman" w:hAnsi="Times New Roman" w:cs="Times New Roman"/>
                <w:lang w:val="ru-RU"/>
              </w:rPr>
              <w:t>Текст опублико</w:t>
            </w:r>
            <w:r w:rsidR="003C4C97" w:rsidRPr="008526DC">
              <w:rPr>
                <w:rFonts w:ascii="Times New Roman" w:hAnsi="Times New Roman" w:cs="Times New Roman"/>
                <w:lang w:val="ru-RU"/>
              </w:rPr>
              <w:t xml:space="preserve">ван в </w:t>
            </w:r>
            <w:r w:rsidR="008526DC">
              <w:rPr>
                <w:rFonts w:ascii="Times New Roman" w:hAnsi="Times New Roman" w:cs="Times New Roman"/>
                <w:lang w:val="ru-RU"/>
              </w:rPr>
              <w:t xml:space="preserve">газете </w:t>
            </w:r>
            <w:r w:rsidR="003C4C97" w:rsidRPr="008526DC">
              <w:rPr>
                <w:rFonts w:ascii="Times New Roman" w:hAnsi="Times New Roman" w:cs="Times New Roman"/>
                <w:lang w:val="ru-RU"/>
              </w:rPr>
              <w:t>«</w:t>
            </w:r>
            <w:r w:rsidR="003168CB">
              <w:rPr>
                <w:rFonts w:ascii="Times New Roman" w:hAnsi="Times New Roman" w:cs="Times New Roman"/>
                <w:lang w:val="ru-RU"/>
              </w:rPr>
              <w:t>Александровские</w:t>
            </w:r>
            <w:r w:rsidR="008526DC">
              <w:rPr>
                <w:rFonts w:ascii="Times New Roman" w:hAnsi="Times New Roman" w:cs="Times New Roman"/>
                <w:lang w:val="ru-RU"/>
              </w:rPr>
              <w:t xml:space="preserve"> </w:t>
            </w:r>
            <w:r w:rsidR="008526DC">
              <w:rPr>
                <w:rFonts w:ascii="Times New Roman" w:hAnsi="Times New Roman" w:cs="Times New Roman"/>
                <w:lang w:val="ru-RU"/>
              </w:rPr>
              <w:lastRenderedPageBreak/>
              <w:t>Вести</w:t>
            </w:r>
            <w:r w:rsidR="003C4C97" w:rsidRPr="008526DC">
              <w:rPr>
                <w:rFonts w:ascii="Times New Roman" w:hAnsi="Times New Roman" w:cs="Times New Roman"/>
                <w:lang w:val="ru-RU"/>
              </w:rPr>
              <w:t>» №</w:t>
            </w:r>
            <w:r w:rsidR="003168CB">
              <w:rPr>
                <w:rFonts w:ascii="Times New Roman" w:hAnsi="Times New Roman" w:cs="Times New Roman"/>
                <w:lang w:val="ru-RU"/>
              </w:rPr>
              <w:t>11</w:t>
            </w:r>
            <w:r w:rsidR="008526DC">
              <w:rPr>
                <w:rFonts w:ascii="Times New Roman" w:hAnsi="Times New Roman" w:cs="Times New Roman"/>
                <w:lang w:val="ru-RU"/>
              </w:rPr>
              <w:t>(1</w:t>
            </w:r>
            <w:r w:rsidR="003168CB">
              <w:rPr>
                <w:rFonts w:ascii="Times New Roman" w:hAnsi="Times New Roman" w:cs="Times New Roman"/>
                <w:lang w:val="ru-RU"/>
              </w:rPr>
              <w:t>6</w:t>
            </w:r>
            <w:r w:rsidR="008526DC">
              <w:rPr>
                <w:rFonts w:ascii="Times New Roman" w:hAnsi="Times New Roman" w:cs="Times New Roman"/>
                <w:lang w:val="ru-RU"/>
              </w:rPr>
              <w:t xml:space="preserve">1) </w:t>
            </w:r>
            <w:r w:rsidR="003C4C97" w:rsidRPr="008526DC">
              <w:rPr>
                <w:rFonts w:ascii="Times New Roman" w:hAnsi="Times New Roman" w:cs="Times New Roman"/>
                <w:lang w:val="ru-RU"/>
              </w:rPr>
              <w:t xml:space="preserve">от </w:t>
            </w:r>
            <w:r w:rsidR="008526DC">
              <w:rPr>
                <w:rFonts w:ascii="Times New Roman" w:hAnsi="Times New Roman" w:cs="Times New Roman"/>
                <w:lang w:val="ru-RU"/>
              </w:rPr>
              <w:t>2</w:t>
            </w:r>
            <w:r w:rsidR="003168CB">
              <w:rPr>
                <w:rFonts w:ascii="Times New Roman" w:hAnsi="Times New Roman" w:cs="Times New Roman"/>
                <w:lang w:val="ru-RU"/>
              </w:rPr>
              <w:t>1</w:t>
            </w:r>
            <w:r w:rsidR="008526DC">
              <w:rPr>
                <w:rFonts w:ascii="Times New Roman" w:hAnsi="Times New Roman" w:cs="Times New Roman"/>
                <w:lang w:val="ru-RU"/>
              </w:rPr>
              <w:t>.0</w:t>
            </w:r>
            <w:r w:rsidR="003168CB">
              <w:rPr>
                <w:rFonts w:ascii="Times New Roman" w:hAnsi="Times New Roman" w:cs="Times New Roman"/>
                <w:lang w:val="ru-RU"/>
              </w:rPr>
              <w:t>3</w:t>
            </w:r>
            <w:r w:rsidR="008526DC">
              <w:rPr>
                <w:rFonts w:ascii="Times New Roman" w:hAnsi="Times New Roman" w:cs="Times New Roman"/>
                <w:lang w:val="ru-RU"/>
              </w:rPr>
              <w:t>.2017 г.</w:t>
            </w:r>
          </w:p>
        </w:tc>
      </w:tr>
      <w:tr w:rsidR="007F7323">
        <w:tc>
          <w:tcPr>
            <w:tcW w:w="444" w:type="dxa"/>
          </w:tcPr>
          <w:p w:rsidR="007F7323" w:rsidRDefault="00967AB9">
            <w:pPr>
              <w:jc w:val="center"/>
              <w:rPr>
                <w:rFonts w:ascii="Calibri" w:hAnsi="Calibri" w:cs="Calibri"/>
                <w:lang w:val="ru-RU"/>
              </w:rPr>
            </w:pPr>
            <w:r>
              <w:rPr>
                <w:rFonts w:ascii="Calibri" w:hAnsi="Calibri" w:cs="Calibri"/>
                <w:lang w:val="ru-RU"/>
              </w:rPr>
              <w:lastRenderedPageBreak/>
              <w:t>5</w:t>
            </w:r>
          </w:p>
        </w:tc>
        <w:tc>
          <w:tcPr>
            <w:tcW w:w="2769" w:type="dxa"/>
          </w:tcPr>
          <w:p w:rsidR="007F7323" w:rsidRPr="008526DC" w:rsidRDefault="00967AB9">
            <w:pPr>
              <w:jc w:val="left"/>
              <w:rPr>
                <w:rFonts w:ascii="Times New Roman" w:hAnsi="Times New Roman" w:cs="Times New Roman"/>
                <w:lang w:val="ru-RU"/>
              </w:rPr>
            </w:pPr>
            <w:r w:rsidRPr="008526DC">
              <w:rPr>
                <w:rFonts w:ascii="Times New Roman" w:hAnsi="Times New Roman" w:cs="Times New Roman"/>
                <w:lang w:val="ru-RU"/>
              </w:rPr>
              <w:t>Оцениваемые  ОТ включены в реестр  обязательных требований,</w:t>
            </w:r>
            <w:r w:rsidR="008526DC">
              <w:rPr>
                <w:rFonts w:ascii="Times New Roman" w:hAnsi="Times New Roman" w:cs="Times New Roman"/>
                <w:lang w:val="ru-RU"/>
              </w:rPr>
              <w:t xml:space="preserve"> </w:t>
            </w:r>
            <w:r w:rsidRPr="008526DC">
              <w:rPr>
                <w:rFonts w:ascii="Times New Roman" w:hAnsi="Times New Roman" w:cs="Times New Roman"/>
                <w:lang w:val="ru-RU"/>
              </w:rPr>
              <w:t>предусмотренных статьей 10 ФЗ №247-ФЗ</w:t>
            </w:r>
          </w:p>
        </w:tc>
        <w:tc>
          <w:tcPr>
            <w:tcW w:w="1063" w:type="dxa"/>
          </w:tcPr>
          <w:p w:rsidR="007F7323" w:rsidRPr="008526DC" w:rsidRDefault="007F7323">
            <w:pPr>
              <w:jc w:val="center"/>
              <w:rPr>
                <w:rFonts w:ascii="Times New Roman" w:hAnsi="Times New Roman" w:cs="Times New Roman"/>
                <w:lang w:val="ru-RU"/>
              </w:rPr>
            </w:pPr>
          </w:p>
        </w:tc>
        <w:tc>
          <w:tcPr>
            <w:tcW w:w="4246" w:type="dxa"/>
          </w:tcPr>
          <w:p w:rsidR="007F7323" w:rsidRPr="008526DC" w:rsidRDefault="00967AB9">
            <w:pPr>
              <w:jc w:val="center"/>
              <w:rPr>
                <w:rFonts w:ascii="Times New Roman" w:hAnsi="Times New Roman" w:cs="Times New Roman"/>
                <w:lang w:val="ru-RU"/>
              </w:rPr>
            </w:pPr>
            <w:r w:rsidRPr="008526DC">
              <w:rPr>
                <w:rFonts w:ascii="Times New Roman" w:hAnsi="Times New Roman" w:cs="Times New Roman"/>
                <w:lang w:val="ru-RU"/>
              </w:rPr>
              <w:t>Не включены.</w:t>
            </w:r>
            <w:r w:rsidR="008526DC">
              <w:rPr>
                <w:rFonts w:ascii="Times New Roman" w:hAnsi="Times New Roman" w:cs="Times New Roman"/>
                <w:lang w:val="ru-RU"/>
              </w:rPr>
              <w:t xml:space="preserve"> </w:t>
            </w:r>
            <w:r w:rsidRPr="008526DC">
              <w:rPr>
                <w:rFonts w:ascii="Times New Roman" w:hAnsi="Times New Roman" w:cs="Times New Roman"/>
                <w:lang w:val="ru-RU"/>
              </w:rPr>
              <w:t>не требуется</w:t>
            </w:r>
          </w:p>
        </w:tc>
      </w:tr>
      <w:tr w:rsidR="007F7323" w:rsidRPr="00483D6D">
        <w:tc>
          <w:tcPr>
            <w:tcW w:w="444" w:type="dxa"/>
          </w:tcPr>
          <w:p w:rsidR="007F7323" w:rsidRDefault="00967AB9">
            <w:pPr>
              <w:jc w:val="center"/>
              <w:rPr>
                <w:rFonts w:ascii="Calibri" w:hAnsi="Calibri" w:cs="Calibri"/>
                <w:lang w:val="ru-RU"/>
              </w:rPr>
            </w:pPr>
            <w:r>
              <w:rPr>
                <w:rFonts w:ascii="Calibri" w:hAnsi="Calibri" w:cs="Calibri"/>
                <w:lang w:val="ru-RU"/>
              </w:rPr>
              <w:t>6</w:t>
            </w:r>
          </w:p>
        </w:tc>
        <w:tc>
          <w:tcPr>
            <w:tcW w:w="2769" w:type="dxa"/>
          </w:tcPr>
          <w:p w:rsidR="007F7323" w:rsidRPr="008526DC" w:rsidRDefault="00967AB9">
            <w:pPr>
              <w:jc w:val="left"/>
              <w:rPr>
                <w:rFonts w:ascii="Times New Roman" w:hAnsi="Times New Roman" w:cs="Times New Roman"/>
                <w:lang w:val="ru-RU"/>
              </w:rPr>
            </w:pPr>
            <w:r w:rsidRPr="008526DC">
              <w:rPr>
                <w:rFonts w:ascii="Times New Roman" w:hAnsi="Times New Roman" w:cs="Times New Roman"/>
                <w:lang w:val="ru-RU"/>
              </w:rPr>
              <w:t>Оцениваемые обязательные требования включены в размещенный на официальном сайте органа государственной власти,</w:t>
            </w:r>
            <w:r w:rsidR="008526DC">
              <w:rPr>
                <w:rFonts w:ascii="Times New Roman" w:hAnsi="Times New Roman" w:cs="Times New Roman"/>
                <w:lang w:val="ru-RU"/>
              </w:rPr>
              <w:t xml:space="preserve"> </w:t>
            </w:r>
            <w:r w:rsidRPr="008526DC">
              <w:rPr>
                <w:rFonts w:ascii="Times New Roman" w:hAnsi="Times New Roman" w:cs="Times New Roman"/>
                <w:lang w:val="ru-RU"/>
              </w:rPr>
              <w:t>осуществляющего государственный контроль(надзор),</w:t>
            </w:r>
            <w:r w:rsidR="008526DC">
              <w:rPr>
                <w:rFonts w:ascii="Times New Roman" w:hAnsi="Times New Roman" w:cs="Times New Roman"/>
                <w:lang w:val="ru-RU"/>
              </w:rPr>
              <w:t xml:space="preserve"> </w:t>
            </w:r>
            <w:r w:rsidRPr="008526DC">
              <w:rPr>
                <w:rFonts w:ascii="Times New Roman" w:hAnsi="Times New Roman" w:cs="Times New Roman"/>
                <w:lang w:val="ru-RU"/>
              </w:rPr>
              <w:t>предоставление лицензий и иных разрешений,</w:t>
            </w:r>
            <w:r w:rsidR="008526DC">
              <w:rPr>
                <w:rFonts w:ascii="Times New Roman" w:hAnsi="Times New Roman" w:cs="Times New Roman"/>
                <w:lang w:val="ru-RU"/>
              </w:rPr>
              <w:t xml:space="preserve"> </w:t>
            </w:r>
            <w:r w:rsidRPr="008526DC">
              <w:rPr>
                <w:rFonts w:ascii="Times New Roman" w:hAnsi="Times New Roman" w:cs="Times New Roman"/>
                <w:lang w:val="ru-RU"/>
              </w:rPr>
              <w:t>аккредитацию,</w:t>
            </w:r>
            <w:r w:rsidR="008526DC">
              <w:rPr>
                <w:rFonts w:ascii="Times New Roman" w:hAnsi="Times New Roman" w:cs="Times New Roman"/>
                <w:lang w:val="ru-RU"/>
              </w:rPr>
              <w:t xml:space="preserve"> </w:t>
            </w:r>
            <w:r w:rsidRPr="008526DC">
              <w:rPr>
                <w:rFonts w:ascii="Times New Roman" w:hAnsi="Times New Roman" w:cs="Times New Roman"/>
                <w:lang w:val="ru-RU"/>
              </w:rPr>
              <w:t>перечень нормативно-правовых  и их отдельных положений,</w:t>
            </w:r>
            <w:r w:rsidR="008526DC">
              <w:rPr>
                <w:rFonts w:ascii="Times New Roman" w:hAnsi="Times New Roman" w:cs="Times New Roman"/>
                <w:lang w:val="ru-RU"/>
              </w:rPr>
              <w:t xml:space="preserve"> сод</w:t>
            </w:r>
            <w:r w:rsidRPr="008526DC">
              <w:rPr>
                <w:rFonts w:ascii="Times New Roman" w:hAnsi="Times New Roman" w:cs="Times New Roman"/>
                <w:lang w:val="ru-RU"/>
              </w:rPr>
              <w:t>ержащих</w:t>
            </w:r>
            <w:r w:rsidR="008526DC">
              <w:rPr>
                <w:rFonts w:ascii="Times New Roman" w:hAnsi="Times New Roman" w:cs="Times New Roman"/>
                <w:lang w:val="ru-RU"/>
              </w:rPr>
              <w:t xml:space="preserve"> </w:t>
            </w:r>
            <w:r w:rsidRPr="008526DC">
              <w:rPr>
                <w:rFonts w:ascii="Times New Roman" w:hAnsi="Times New Roman" w:cs="Times New Roman"/>
                <w:lang w:val="ru-RU"/>
              </w:rPr>
              <w:t xml:space="preserve"> ОТ,</w:t>
            </w:r>
            <w:r w:rsidR="008526DC">
              <w:rPr>
                <w:rFonts w:ascii="Times New Roman" w:hAnsi="Times New Roman" w:cs="Times New Roman"/>
                <w:lang w:val="ru-RU"/>
              </w:rPr>
              <w:t xml:space="preserve"> </w:t>
            </w:r>
            <w:r w:rsidRPr="008526DC">
              <w:rPr>
                <w:rFonts w:ascii="Times New Roman" w:hAnsi="Times New Roman" w:cs="Times New Roman"/>
                <w:lang w:val="ru-RU"/>
              </w:rPr>
              <w:t>оценка соблюдения которых осуществляется в рамках внутреннего контроля(надзора),</w:t>
            </w:r>
            <w:r w:rsidR="008526DC">
              <w:rPr>
                <w:rFonts w:ascii="Times New Roman" w:hAnsi="Times New Roman" w:cs="Times New Roman"/>
                <w:lang w:val="ru-RU"/>
              </w:rPr>
              <w:t xml:space="preserve"> </w:t>
            </w:r>
            <w:r w:rsidRPr="008526DC">
              <w:rPr>
                <w:rFonts w:ascii="Times New Roman" w:hAnsi="Times New Roman" w:cs="Times New Roman"/>
                <w:lang w:val="ru-RU"/>
              </w:rPr>
              <w:t>привлечения к административной ответственности.</w:t>
            </w:r>
          </w:p>
        </w:tc>
        <w:tc>
          <w:tcPr>
            <w:tcW w:w="1063" w:type="dxa"/>
          </w:tcPr>
          <w:p w:rsidR="007F7323" w:rsidRPr="008526DC" w:rsidRDefault="00967AB9">
            <w:pPr>
              <w:jc w:val="center"/>
              <w:rPr>
                <w:rFonts w:ascii="Times New Roman" w:hAnsi="Times New Roman" w:cs="Times New Roman"/>
                <w:lang w:val="ru-RU"/>
              </w:rPr>
            </w:pPr>
            <w:r w:rsidRPr="008526DC">
              <w:rPr>
                <w:rFonts w:ascii="Times New Roman" w:hAnsi="Times New Roman" w:cs="Times New Roman"/>
                <w:lang w:val="ru-RU"/>
              </w:rPr>
              <w:t>выполнен</w:t>
            </w:r>
          </w:p>
        </w:tc>
        <w:tc>
          <w:tcPr>
            <w:tcW w:w="4246" w:type="dxa"/>
          </w:tcPr>
          <w:p w:rsidR="007F7323" w:rsidRPr="008526DC" w:rsidRDefault="00967AB9" w:rsidP="008526DC">
            <w:pPr>
              <w:jc w:val="center"/>
              <w:rPr>
                <w:rFonts w:ascii="Times New Roman" w:hAnsi="Times New Roman" w:cs="Times New Roman"/>
                <w:lang w:val="ru-RU"/>
              </w:rPr>
            </w:pPr>
            <w:r w:rsidRPr="008526DC">
              <w:rPr>
                <w:rFonts w:ascii="Times New Roman" w:hAnsi="Times New Roman" w:cs="Times New Roman"/>
                <w:lang w:val="ru-RU"/>
              </w:rPr>
              <w:t xml:space="preserve">Согласно </w:t>
            </w:r>
            <w:r w:rsidR="008526DC" w:rsidRPr="008526DC">
              <w:rPr>
                <w:rFonts w:ascii="Times New Roman" w:hAnsi="Times New Roman" w:cs="Times New Roman"/>
                <w:lang w:val="ru-RU"/>
              </w:rPr>
              <w:t xml:space="preserve">ч.5 ст. </w:t>
            </w:r>
            <w:r w:rsidRPr="008526DC">
              <w:rPr>
                <w:rFonts w:ascii="Times New Roman" w:hAnsi="Times New Roman" w:cs="Times New Roman"/>
                <w:lang w:val="ru-RU"/>
              </w:rPr>
              <w:t>8 ФЗ №247 перечень нормативно-правовых актов (их отдельных положений),</w:t>
            </w:r>
            <w:r w:rsidR="008526DC" w:rsidRPr="008526DC">
              <w:rPr>
                <w:rFonts w:ascii="Times New Roman" w:hAnsi="Times New Roman" w:cs="Times New Roman"/>
                <w:lang w:val="ru-RU"/>
              </w:rPr>
              <w:t xml:space="preserve"> </w:t>
            </w:r>
            <w:r w:rsidRPr="008526DC">
              <w:rPr>
                <w:rFonts w:ascii="Times New Roman" w:hAnsi="Times New Roman" w:cs="Times New Roman"/>
                <w:lang w:val="ru-RU"/>
              </w:rPr>
              <w:t>содержащих обязательные требования</w:t>
            </w:r>
            <w:proofErr w:type="gramStart"/>
            <w:r w:rsidRPr="008526DC">
              <w:rPr>
                <w:rFonts w:ascii="Times New Roman" w:hAnsi="Times New Roman" w:cs="Times New Roman"/>
                <w:lang w:val="ru-RU"/>
              </w:rPr>
              <w:t xml:space="preserve"> ,</w:t>
            </w:r>
            <w:proofErr w:type="gramEnd"/>
            <w:r w:rsidRPr="008526DC">
              <w:rPr>
                <w:rFonts w:ascii="Times New Roman" w:hAnsi="Times New Roman" w:cs="Times New Roman"/>
                <w:lang w:val="ru-RU"/>
              </w:rPr>
              <w:t>оценка соблюдения которых  осуществляется в рамках государственного  контроля  подлежит размещению на официальных сайтах органов  государственной власти,</w:t>
            </w:r>
            <w:r w:rsidR="008526DC" w:rsidRPr="008526DC">
              <w:rPr>
                <w:rFonts w:ascii="Times New Roman" w:hAnsi="Times New Roman" w:cs="Times New Roman"/>
                <w:lang w:val="ru-RU"/>
              </w:rPr>
              <w:t xml:space="preserve"> </w:t>
            </w:r>
            <w:r w:rsidRPr="008526DC">
              <w:rPr>
                <w:rFonts w:ascii="Times New Roman" w:hAnsi="Times New Roman" w:cs="Times New Roman"/>
                <w:lang w:val="ru-RU"/>
              </w:rPr>
              <w:t>осуществляющих государственный контрол</w:t>
            </w:r>
            <w:r w:rsidR="0036469C" w:rsidRPr="008526DC">
              <w:rPr>
                <w:rFonts w:ascii="Times New Roman" w:hAnsi="Times New Roman" w:cs="Times New Roman"/>
                <w:lang w:val="ru-RU"/>
              </w:rPr>
              <w:t>ь(</w:t>
            </w:r>
            <w:r w:rsidRPr="008526DC">
              <w:rPr>
                <w:rFonts w:ascii="Times New Roman" w:hAnsi="Times New Roman" w:cs="Times New Roman"/>
                <w:lang w:val="ru-RU"/>
              </w:rPr>
              <w:t xml:space="preserve">надзор) с текстами действующих НПА. Порядок размещения и актуализации  </w:t>
            </w:r>
            <w:r w:rsidR="008526DC">
              <w:rPr>
                <w:rFonts w:ascii="Times New Roman" w:hAnsi="Times New Roman" w:cs="Times New Roman"/>
                <w:lang w:val="ru-RU"/>
              </w:rPr>
              <w:t xml:space="preserve"> </w:t>
            </w:r>
            <w:r w:rsidRPr="008526DC">
              <w:rPr>
                <w:rFonts w:ascii="Times New Roman" w:hAnsi="Times New Roman" w:cs="Times New Roman"/>
                <w:lang w:val="ru-RU"/>
              </w:rPr>
              <w:t>перечней НПА устанавливается Правительством</w:t>
            </w:r>
            <w:r w:rsidR="008526DC">
              <w:rPr>
                <w:rFonts w:ascii="Times New Roman" w:hAnsi="Times New Roman" w:cs="Times New Roman"/>
                <w:lang w:val="ru-RU"/>
              </w:rPr>
              <w:t xml:space="preserve"> </w:t>
            </w:r>
            <w:r w:rsidRPr="008526DC">
              <w:rPr>
                <w:rFonts w:ascii="Times New Roman" w:hAnsi="Times New Roman" w:cs="Times New Roman"/>
                <w:lang w:val="ru-RU"/>
              </w:rPr>
              <w:t xml:space="preserve">  РФ.</w:t>
            </w:r>
            <w:r w:rsidR="008526DC" w:rsidRPr="008526DC">
              <w:rPr>
                <w:rFonts w:ascii="Times New Roman" w:hAnsi="Times New Roman" w:cs="Times New Roman"/>
                <w:lang w:val="ru-RU"/>
              </w:rPr>
              <w:t xml:space="preserve"> </w:t>
            </w:r>
            <w:r w:rsidRPr="008526DC">
              <w:rPr>
                <w:rFonts w:ascii="Times New Roman" w:hAnsi="Times New Roman" w:cs="Times New Roman"/>
                <w:lang w:val="ru-RU"/>
              </w:rPr>
              <w:t xml:space="preserve">Таким образом формирование перечней </w:t>
            </w:r>
            <w:r w:rsidR="008526DC" w:rsidRPr="008526DC">
              <w:rPr>
                <w:rFonts w:ascii="Times New Roman" w:hAnsi="Times New Roman" w:cs="Times New Roman"/>
                <w:lang w:val="ru-RU"/>
              </w:rPr>
              <w:t>НПА</w:t>
            </w:r>
            <w:r w:rsidRPr="008526DC">
              <w:rPr>
                <w:rFonts w:ascii="Times New Roman" w:hAnsi="Times New Roman" w:cs="Times New Roman"/>
                <w:lang w:val="ru-RU"/>
              </w:rPr>
              <w:t>,</w:t>
            </w:r>
            <w:r w:rsidR="008526DC" w:rsidRPr="008526DC">
              <w:rPr>
                <w:rFonts w:ascii="Times New Roman" w:hAnsi="Times New Roman" w:cs="Times New Roman"/>
                <w:lang w:val="ru-RU"/>
              </w:rPr>
              <w:t xml:space="preserve"> </w:t>
            </w:r>
            <w:r w:rsidR="008526DC">
              <w:rPr>
                <w:rFonts w:ascii="Times New Roman" w:hAnsi="Times New Roman" w:cs="Times New Roman"/>
                <w:lang w:val="ru-RU"/>
              </w:rPr>
              <w:t xml:space="preserve">содержащих ОТ </w:t>
            </w:r>
            <w:r w:rsidRPr="008526DC">
              <w:rPr>
                <w:rFonts w:ascii="Times New Roman" w:hAnsi="Times New Roman" w:cs="Times New Roman"/>
                <w:lang w:val="ru-RU"/>
              </w:rPr>
              <w:t>предусмотрено только в рамках государственного контроля.</w:t>
            </w:r>
            <w:r w:rsidR="008526DC" w:rsidRPr="008526DC">
              <w:rPr>
                <w:rFonts w:ascii="Times New Roman" w:hAnsi="Times New Roman" w:cs="Times New Roman"/>
                <w:lang w:val="ru-RU"/>
              </w:rPr>
              <w:t xml:space="preserve"> </w:t>
            </w:r>
            <w:proofErr w:type="gramStart"/>
            <w:r w:rsidRPr="008526DC">
              <w:rPr>
                <w:rFonts w:ascii="Times New Roman" w:hAnsi="Times New Roman" w:cs="Times New Roman"/>
                <w:lang w:val="ru-RU"/>
              </w:rPr>
              <w:t>Оцениваемые</w:t>
            </w:r>
            <w:proofErr w:type="gramEnd"/>
            <w:r w:rsidRPr="008526DC">
              <w:rPr>
                <w:rFonts w:ascii="Times New Roman" w:hAnsi="Times New Roman" w:cs="Times New Roman"/>
                <w:lang w:val="ru-RU"/>
              </w:rPr>
              <w:t xml:space="preserve"> ОТ  размещены на официальном сайте</w:t>
            </w:r>
            <w:r w:rsidR="008526DC">
              <w:rPr>
                <w:rFonts w:ascii="Times New Roman" w:hAnsi="Times New Roman" w:cs="Times New Roman"/>
                <w:lang w:val="ru-RU"/>
              </w:rPr>
              <w:t xml:space="preserve">  </w:t>
            </w:r>
            <w:r w:rsidRPr="008526DC">
              <w:rPr>
                <w:rFonts w:ascii="Times New Roman" w:hAnsi="Times New Roman" w:cs="Times New Roman"/>
                <w:lang w:val="ru-RU"/>
              </w:rPr>
              <w:t xml:space="preserve"> </w:t>
            </w:r>
            <w:hyperlink r:id="rId7" w:history="1">
              <w:r w:rsidR="008526DC" w:rsidRPr="008526DC">
                <w:rPr>
                  <w:rStyle w:val="a5"/>
                  <w:rFonts w:ascii="Times New Roman" w:eastAsia="SimSun" w:hAnsi="Times New Roman" w:cs="Times New Roman"/>
                </w:rPr>
                <w:t>http</w:t>
              </w:r>
              <w:r w:rsidR="008526DC" w:rsidRPr="008526DC">
                <w:rPr>
                  <w:rStyle w:val="a5"/>
                  <w:rFonts w:ascii="Times New Roman" w:eastAsia="SimSun" w:hAnsi="Times New Roman" w:cs="Times New Roman"/>
                  <w:lang w:val="ru-RU"/>
                </w:rPr>
                <w:t>://</w:t>
              </w:r>
              <w:proofErr w:type="spellStart"/>
              <w:r w:rsidR="008526DC" w:rsidRPr="008526DC">
                <w:rPr>
                  <w:rStyle w:val="a5"/>
                  <w:rFonts w:ascii="Times New Roman" w:eastAsia="SimSun" w:hAnsi="Times New Roman" w:cs="Times New Roman"/>
                </w:rPr>
                <w:t>adm</w:t>
              </w:r>
              <w:proofErr w:type="spellEnd"/>
              <w:r w:rsidR="008526DC" w:rsidRPr="008526DC">
                <w:rPr>
                  <w:rStyle w:val="a5"/>
                  <w:rFonts w:ascii="Times New Roman" w:eastAsia="SimSun" w:hAnsi="Times New Roman" w:cs="Times New Roman"/>
                  <w:lang w:val="ru-RU"/>
                </w:rPr>
                <w:t>-</w:t>
              </w:r>
              <w:proofErr w:type="spellStart"/>
              <w:r w:rsidR="008526DC" w:rsidRPr="008526DC">
                <w:rPr>
                  <w:rStyle w:val="a5"/>
                  <w:rFonts w:ascii="Times New Roman" w:eastAsia="SimSun" w:hAnsi="Times New Roman" w:cs="Times New Roman"/>
                </w:rPr>
                <w:t>frunzenskoe</w:t>
              </w:r>
              <w:proofErr w:type="spellEnd"/>
              <w:r w:rsidR="008526DC" w:rsidRPr="008526DC">
                <w:rPr>
                  <w:rStyle w:val="a5"/>
                  <w:rFonts w:ascii="Times New Roman" w:eastAsia="SimSun" w:hAnsi="Times New Roman" w:cs="Times New Roman"/>
                  <w:lang w:val="ru-RU"/>
                </w:rPr>
                <w:t>.</w:t>
              </w:r>
              <w:proofErr w:type="spellStart"/>
              <w:r w:rsidR="008526DC" w:rsidRPr="008526DC">
                <w:rPr>
                  <w:rStyle w:val="a5"/>
                  <w:rFonts w:ascii="Times New Roman" w:eastAsia="SimSun" w:hAnsi="Times New Roman" w:cs="Times New Roman"/>
                </w:rPr>
                <w:t>ru</w:t>
              </w:r>
              <w:proofErr w:type="spellEnd"/>
            </w:hyperlink>
          </w:p>
        </w:tc>
      </w:tr>
      <w:tr w:rsidR="007F7323" w:rsidRPr="00483D6D">
        <w:tc>
          <w:tcPr>
            <w:tcW w:w="8522" w:type="dxa"/>
            <w:gridSpan w:val="4"/>
          </w:tcPr>
          <w:p w:rsidR="007F7323" w:rsidRPr="008526DC" w:rsidRDefault="00967AB9" w:rsidP="008526DC">
            <w:pPr>
              <w:rPr>
                <w:rFonts w:ascii="Times New Roman" w:hAnsi="Times New Roman" w:cs="Times New Roman"/>
                <w:lang w:val="ru-RU"/>
              </w:rPr>
            </w:pPr>
            <w:r w:rsidRPr="008526DC">
              <w:rPr>
                <w:rFonts w:ascii="Times New Roman" w:hAnsi="Times New Roman" w:cs="Times New Roman"/>
                <w:lang w:val="ru-RU"/>
              </w:rPr>
              <w:t>Источник сведений</w:t>
            </w:r>
            <w:r w:rsidR="008526DC">
              <w:rPr>
                <w:rFonts w:ascii="Times New Roman" w:hAnsi="Times New Roman" w:cs="Times New Roman"/>
                <w:lang w:val="ru-RU"/>
              </w:rPr>
              <w:t xml:space="preserve"> - </w:t>
            </w:r>
            <w:r w:rsidRPr="008526DC">
              <w:rPr>
                <w:rFonts w:ascii="Times New Roman" w:hAnsi="Times New Roman" w:cs="Times New Roman"/>
                <w:lang w:val="ru-RU"/>
              </w:rPr>
              <w:t xml:space="preserve"> Решение Собрания представителе</w:t>
            </w:r>
            <w:r w:rsidR="0036469C" w:rsidRPr="008526DC">
              <w:rPr>
                <w:rFonts w:ascii="Times New Roman" w:hAnsi="Times New Roman" w:cs="Times New Roman"/>
                <w:lang w:val="ru-RU"/>
              </w:rPr>
              <w:t xml:space="preserve">й сельского </w:t>
            </w:r>
            <w:r w:rsidR="001C3554">
              <w:rPr>
                <w:rFonts w:ascii="Times New Roman" w:hAnsi="Times New Roman" w:cs="Times New Roman"/>
                <w:lang w:val="ru-RU"/>
              </w:rPr>
              <w:t xml:space="preserve">поселения </w:t>
            </w:r>
            <w:r w:rsidR="00F03816">
              <w:rPr>
                <w:rFonts w:ascii="Times New Roman" w:hAnsi="Times New Roman" w:cs="Times New Roman"/>
                <w:lang w:val="ru-RU"/>
              </w:rPr>
              <w:t>Александровка</w:t>
            </w:r>
            <w:r w:rsidR="001C3554">
              <w:rPr>
                <w:rFonts w:ascii="Times New Roman" w:hAnsi="Times New Roman" w:cs="Times New Roman"/>
                <w:lang w:val="ru-RU"/>
              </w:rPr>
              <w:t xml:space="preserve"> муниципального района Большеглушицкий Самарской области от 16.02.2017 г. №74</w:t>
            </w:r>
          </w:p>
          <w:p w:rsidR="007F7323" w:rsidRPr="008526DC" w:rsidRDefault="00967AB9" w:rsidP="008526DC">
            <w:pPr>
              <w:rPr>
                <w:rFonts w:ascii="Times New Roman" w:hAnsi="Times New Roman" w:cs="Times New Roman"/>
                <w:lang w:val="ru-RU"/>
              </w:rPr>
            </w:pPr>
            <w:r w:rsidRPr="008526DC">
              <w:rPr>
                <w:rFonts w:ascii="Times New Roman" w:hAnsi="Times New Roman" w:cs="Times New Roman"/>
                <w:lang w:val="ru-RU"/>
              </w:rPr>
              <w:t>Принцип открытости и предсказуемости соблюден</w:t>
            </w:r>
          </w:p>
        </w:tc>
      </w:tr>
    </w:tbl>
    <w:p w:rsidR="007F7323" w:rsidRDefault="007F7323">
      <w:pPr>
        <w:ind w:left="708"/>
        <w:jc w:val="center"/>
        <w:rPr>
          <w:rFonts w:ascii="Calibri" w:hAnsi="Calibri" w:cs="Calibri"/>
          <w:lang w:val="ru-RU"/>
        </w:rPr>
      </w:pPr>
    </w:p>
    <w:p w:rsidR="007F7323" w:rsidRPr="00722501" w:rsidRDefault="00967AB9">
      <w:pPr>
        <w:ind w:left="708"/>
        <w:jc w:val="center"/>
        <w:rPr>
          <w:rFonts w:ascii="Times New Roman" w:hAnsi="Times New Roman" w:cs="Times New Roman"/>
          <w:b/>
          <w:sz w:val="26"/>
          <w:szCs w:val="26"/>
          <w:lang w:val="ru-RU"/>
        </w:rPr>
      </w:pPr>
      <w:r w:rsidRPr="00722501">
        <w:rPr>
          <w:rFonts w:ascii="Times New Roman" w:hAnsi="Times New Roman" w:cs="Times New Roman"/>
          <w:b/>
          <w:sz w:val="26"/>
          <w:szCs w:val="26"/>
          <w:lang w:val="ru-RU"/>
        </w:rPr>
        <w:t>Принцип исполнимости обязательных требований</w:t>
      </w:r>
    </w:p>
    <w:p w:rsidR="007F7323" w:rsidRPr="00722501" w:rsidRDefault="00967AB9">
      <w:pPr>
        <w:ind w:left="708"/>
        <w:jc w:val="right"/>
        <w:rPr>
          <w:rFonts w:ascii="Times New Roman" w:hAnsi="Times New Roman" w:cs="Times New Roman"/>
          <w:sz w:val="24"/>
          <w:szCs w:val="24"/>
          <w:lang w:val="ru-RU"/>
        </w:rPr>
      </w:pPr>
      <w:r w:rsidRPr="00722501">
        <w:rPr>
          <w:rFonts w:ascii="Times New Roman" w:hAnsi="Times New Roman" w:cs="Times New Roman"/>
          <w:sz w:val="24"/>
          <w:szCs w:val="24"/>
          <w:lang w:val="ru-RU"/>
        </w:rPr>
        <w:t>Таблица №8</w:t>
      </w:r>
    </w:p>
    <w:tbl>
      <w:tblPr>
        <w:tblStyle w:val="a3"/>
        <w:tblW w:w="0" w:type="auto"/>
        <w:tblLook w:val="04A0" w:firstRow="1" w:lastRow="0" w:firstColumn="1" w:lastColumn="0" w:noHBand="0" w:noVBand="1"/>
      </w:tblPr>
      <w:tblGrid>
        <w:gridCol w:w="511"/>
        <w:gridCol w:w="3749"/>
        <w:gridCol w:w="2131"/>
        <w:gridCol w:w="2960"/>
      </w:tblGrid>
      <w:tr w:rsidR="007F7323" w:rsidRPr="00483D6D" w:rsidTr="00722501">
        <w:tc>
          <w:tcPr>
            <w:tcW w:w="9351" w:type="dxa"/>
            <w:gridSpan w:val="4"/>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t>Краткое содержание ОТ или группы ОТ</w:t>
            </w:r>
          </w:p>
        </w:tc>
      </w:tr>
      <w:tr w:rsidR="007F7323" w:rsidTr="00722501">
        <w:tc>
          <w:tcPr>
            <w:tcW w:w="511" w:type="dxa"/>
          </w:tcPr>
          <w:p w:rsidR="007F7323" w:rsidRDefault="00967AB9">
            <w:pPr>
              <w:jc w:val="left"/>
              <w:rPr>
                <w:rFonts w:ascii="Calibri" w:hAnsi="Calibri" w:cs="Calibri"/>
                <w:lang w:val="ru-RU"/>
              </w:rPr>
            </w:pPr>
            <w:r>
              <w:rPr>
                <w:rFonts w:ascii="Calibri" w:hAnsi="Calibri" w:cs="Calibri"/>
                <w:lang w:val="ru-RU"/>
              </w:rPr>
              <w:t>1</w:t>
            </w:r>
          </w:p>
        </w:tc>
        <w:tc>
          <w:tcPr>
            <w:tcW w:w="3749" w:type="dxa"/>
          </w:tcPr>
          <w:p w:rsidR="007F7323" w:rsidRPr="00722501" w:rsidRDefault="00967AB9">
            <w:pPr>
              <w:jc w:val="left"/>
              <w:rPr>
                <w:rFonts w:ascii="Times New Roman" w:hAnsi="Times New Roman" w:cs="Times New Roman"/>
                <w:lang w:val="ru-RU"/>
              </w:rPr>
            </w:pPr>
            <w:r w:rsidRPr="00722501">
              <w:rPr>
                <w:rFonts w:ascii="Times New Roman" w:hAnsi="Times New Roman" w:cs="Times New Roman"/>
                <w:lang w:val="ru-RU"/>
              </w:rPr>
              <w:t>2</w:t>
            </w:r>
          </w:p>
        </w:tc>
        <w:tc>
          <w:tcPr>
            <w:tcW w:w="2131" w:type="dxa"/>
          </w:tcPr>
          <w:p w:rsidR="007F7323" w:rsidRPr="00722501" w:rsidRDefault="00967AB9">
            <w:pPr>
              <w:jc w:val="left"/>
              <w:rPr>
                <w:rFonts w:ascii="Times New Roman" w:hAnsi="Times New Roman" w:cs="Times New Roman"/>
                <w:lang w:val="ru-RU"/>
              </w:rPr>
            </w:pPr>
            <w:r w:rsidRPr="00722501">
              <w:rPr>
                <w:rFonts w:ascii="Times New Roman" w:hAnsi="Times New Roman" w:cs="Times New Roman"/>
                <w:lang w:val="ru-RU"/>
              </w:rPr>
              <w:t>3</w:t>
            </w:r>
          </w:p>
        </w:tc>
        <w:tc>
          <w:tcPr>
            <w:tcW w:w="2960" w:type="dxa"/>
          </w:tcPr>
          <w:p w:rsidR="007F7323" w:rsidRPr="00722501" w:rsidRDefault="00967AB9">
            <w:pPr>
              <w:jc w:val="left"/>
              <w:rPr>
                <w:rFonts w:ascii="Times New Roman" w:hAnsi="Times New Roman" w:cs="Times New Roman"/>
                <w:lang w:val="ru-RU"/>
              </w:rPr>
            </w:pPr>
            <w:r w:rsidRPr="00722501">
              <w:rPr>
                <w:rFonts w:ascii="Times New Roman" w:hAnsi="Times New Roman" w:cs="Times New Roman"/>
                <w:lang w:val="ru-RU"/>
              </w:rPr>
              <w:t>4</w:t>
            </w:r>
          </w:p>
        </w:tc>
      </w:tr>
      <w:tr w:rsidR="007F7323" w:rsidRPr="00483D6D" w:rsidTr="00722501">
        <w:tc>
          <w:tcPr>
            <w:tcW w:w="511" w:type="dxa"/>
          </w:tcPr>
          <w:p w:rsidR="007F7323" w:rsidRDefault="00967AB9">
            <w:pPr>
              <w:jc w:val="left"/>
              <w:rPr>
                <w:rFonts w:ascii="Calibri" w:hAnsi="Calibri" w:cs="Calibri"/>
                <w:lang w:val="ru-RU"/>
              </w:rPr>
            </w:pPr>
            <w:r>
              <w:rPr>
                <w:rFonts w:ascii="Calibri" w:hAnsi="Calibri" w:cs="Calibri"/>
                <w:lang w:val="ru-RU"/>
              </w:rPr>
              <w:t>1</w:t>
            </w:r>
          </w:p>
        </w:tc>
        <w:tc>
          <w:tcPr>
            <w:tcW w:w="3749" w:type="dxa"/>
          </w:tcPr>
          <w:p w:rsidR="007F7323" w:rsidRPr="00722501" w:rsidRDefault="00967AB9">
            <w:pPr>
              <w:jc w:val="left"/>
              <w:rPr>
                <w:rFonts w:ascii="Times New Roman" w:hAnsi="Times New Roman" w:cs="Times New Roman"/>
                <w:lang w:val="ru-RU"/>
              </w:rPr>
            </w:pPr>
            <w:r w:rsidRPr="00722501">
              <w:rPr>
                <w:rFonts w:ascii="Times New Roman" w:hAnsi="Times New Roman" w:cs="Times New Roman"/>
                <w:lang w:val="ru-RU"/>
              </w:rPr>
              <w:t>Оцениваемые ОТ являются фактически исполнимыми</w:t>
            </w:r>
          </w:p>
        </w:tc>
        <w:tc>
          <w:tcPr>
            <w:tcW w:w="2131" w:type="dxa"/>
          </w:tcPr>
          <w:p w:rsidR="007F7323" w:rsidRPr="00722501" w:rsidRDefault="007F7323">
            <w:pPr>
              <w:jc w:val="left"/>
              <w:rPr>
                <w:rFonts w:ascii="Times New Roman" w:hAnsi="Times New Roman" w:cs="Times New Roman"/>
                <w:lang w:val="ru-RU"/>
              </w:rPr>
            </w:pPr>
          </w:p>
        </w:tc>
        <w:tc>
          <w:tcPr>
            <w:tcW w:w="2960" w:type="dxa"/>
          </w:tcPr>
          <w:p w:rsidR="007F7323" w:rsidRPr="00722501" w:rsidRDefault="00967AB9">
            <w:pPr>
              <w:jc w:val="left"/>
              <w:rPr>
                <w:rFonts w:ascii="Times New Roman" w:hAnsi="Times New Roman" w:cs="Times New Roman"/>
                <w:lang w:val="ru-RU"/>
              </w:rPr>
            </w:pPr>
            <w:r w:rsidRPr="00722501">
              <w:rPr>
                <w:rFonts w:ascii="Times New Roman" w:hAnsi="Times New Roman" w:cs="Times New Roman"/>
                <w:lang w:val="ru-RU"/>
              </w:rPr>
              <w:t>Обращения субъектов регулирования о неисполнении отсутствуют</w:t>
            </w:r>
          </w:p>
        </w:tc>
      </w:tr>
      <w:tr w:rsidR="007F7323" w:rsidRPr="00483D6D" w:rsidTr="00722501">
        <w:tc>
          <w:tcPr>
            <w:tcW w:w="511" w:type="dxa"/>
          </w:tcPr>
          <w:p w:rsidR="007F7323" w:rsidRDefault="00967AB9">
            <w:pPr>
              <w:jc w:val="left"/>
              <w:rPr>
                <w:rFonts w:ascii="Calibri" w:hAnsi="Calibri" w:cs="Calibri"/>
                <w:lang w:val="ru-RU"/>
              </w:rPr>
            </w:pPr>
            <w:r>
              <w:rPr>
                <w:rFonts w:ascii="Calibri" w:hAnsi="Calibri" w:cs="Calibri"/>
                <w:lang w:val="ru-RU"/>
              </w:rPr>
              <w:t>2</w:t>
            </w:r>
          </w:p>
        </w:tc>
        <w:tc>
          <w:tcPr>
            <w:tcW w:w="3749" w:type="dxa"/>
          </w:tcPr>
          <w:p w:rsidR="007F7323" w:rsidRPr="00722501" w:rsidRDefault="00967AB9">
            <w:pPr>
              <w:jc w:val="left"/>
              <w:rPr>
                <w:rFonts w:ascii="Times New Roman" w:hAnsi="Times New Roman" w:cs="Times New Roman"/>
                <w:lang w:val="ru-RU"/>
              </w:rPr>
            </w:pPr>
            <w:r w:rsidRPr="00722501">
              <w:rPr>
                <w:rFonts w:ascii="Times New Roman" w:hAnsi="Times New Roman" w:cs="Times New Roman"/>
                <w:lang w:val="ru-RU"/>
              </w:rPr>
              <w:t>Затраты на соблюдение оцениваемых ОТ соразмерны</w:t>
            </w:r>
          </w:p>
        </w:tc>
        <w:tc>
          <w:tcPr>
            <w:tcW w:w="2131" w:type="dxa"/>
          </w:tcPr>
          <w:p w:rsidR="007F7323" w:rsidRPr="00722501" w:rsidRDefault="007F7323">
            <w:pPr>
              <w:jc w:val="left"/>
              <w:rPr>
                <w:rFonts w:ascii="Times New Roman" w:hAnsi="Times New Roman" w:cs="Times New Roman"/>
                <w:lang w:val="ru-RU"/>
              </w:rPr>
            </w:pPr>
          </w:p>
        </w:tc>
        <w:tc>
          <w:tcPr>
            <w:tcW w:w="2960" w:type="dxa"/>
          </w:tcPr>
          <w:p w:rsidR="007F7323" w:rsidRPr="00722501" w:rsidRDefault="00967AB9">
            <w:pPr>
              <w:jc w:val="left"/>
              <w:rPr>
                <w:rFonts w:ascii="Times New Roman" w:hAnsi="Times New Roman" w:cs="Times New Roman"/>
                <w:lang w:val="ru-RU"/>
              </w:rPr>
            </w:pPr>
            <w:r w:rsidRPr="00722501">
              <w:rPr>
                <w:rFonts w:ascii="Times New Roman" w:hAnsi="Times New Roman" w:cs="Times New Roman"/>
                <w:lang w:val="ru-RU"/>
              </w:rPr>
              <w:t>Вероятность рисков причинения вреда указана в таблице №3</w:t>
            </w:r>
          </w:p>
        </w:tc>
      </w:tr>
      <w:tr w:rsidR="007F7323" w:rsidTr="00722501">
        <w:tc>
          <w:tcPr>
            <w:tcW w:w="511" w:type="dxa"/>
          </w:tcPr>
          <w:p w:rsidR="007F7323" w:rsidRDefault="00967AB9">
            <w:pPr>
              <w:jc w:val="left"/>
              <w:rPr>
                <w:rFonts w:ascii="Calibri" w:hAnsi="Calibri" w:cs="Calibri"/>
                <w:lang w:val="ru-RU"/>
              </w:rPr>
            </w:pPr>
            <w:r>
              <w:rPr>
                <w:rFonts w:ascii="Calibri" w:hAnsi="Calibri" w:cs="Calibri"/>
                <w:lang w:val="ru-RU"/>
              </w:rPr>
              <w:t>4</w:t>
            </w:r>
          </w:p>
        </w:tc>
        <w:tc>
          <w:tcPr>
            <w:tcW w:w="3749" w:type="dxa"/>
          </w:tcPr>
          <w:p w:rsidR="007F7323" w:rsidRPr="00722501" w:rsidRDefault="00967AB9">
            <w:pPr>
              <w:jc w:val="left"/>
              <w:rPr>
                <w:rFonts w:ascii="Times New Roman" w:hAnsi="Times New Roman" w:cs="Times New Roman"/>
                <w:lang w:val="ru-RU"/>
              </w:rPr>
            </w:pPr>
            <w:r w:rsidRPr="00722501">
              <w:rPr>
                <w:rFonts w:ascii="Times New Roman" w:hAnsi="Times New Roman" w:cs="Times New Roman"/>
                <w:lang w:val="ru-RU"/>
              </w:rPr>
              <w:t>Прямые издержки субъектов регулирования  связанные с соблюдением ОТ не являются причиной отказа от ведения предпринимательской или любой эконом</w:t>
            </w:r>
            <w:r w:rsidR="00722501">
              <w:rPr>
                <w:rFonts w:ascii="Times New Roman" w:hAnsi="Times New Roman" w:cs="Times New Roman"/>
                <w:lang w:val="ru-RU"/>
              </w:rPr>
              <w:t>ической деятельности</w:t>
            </w:r>
            <w:r w:rsidRPr="00722501">
              <w:rPr>
                <w:rFonts w:ascii="Times New Roman" w:hAnsi="Times New Roman" w:cs="Times New Roman"/>
                <w:lang w:val="ru-RU"/>
              </w:rPr>
              <w:t xml:space="preserve"> </w:t>
            </w:r>
          </w:p>
        </w:tc>
        <w:tc>
          <w:tcPr>
            <w:tcW w:w="2131" w:type="dxa"/>
          </w:tcPr>
          <w:p w:rsidR="007F7323" w:rsidRPr="00722501" w:rsidRDefault="007F7323">
            <w:pPr>
              <w:jc w:val="left"/>
              <w:rPr>
                <w:rFonts w:ascii="Times New Roman" w:hAnsi="Times New Roman" w:cs="Times New Roman"/>
                <w:lang w:val="ru-RU"/>
              </w:rPr>
            </w:pPr>
          </w:p>
        </w:tc>
        <w:tc>
          <w:tcPr>
            <w:tcW w:w="2960" w:type="dxa"/>
          </w:tcPr>
          <w:p w:rsidR="007F7323" w:rsidRPr="00722501" w:rsidRDefault="00967AB9">
            <w:pPr>
              <w:jc w:val="left"/>
              <w:rPr>
                <w:rFonts w:ascii="Times New Roman" w:hAnsi="Times New Roman" w:cs="Times New Roman"/>
                <w:lang w:val="ru-RU"/>
              </w:rPr>
            </w:pPr>
            <w:r w:rsidRPr="00722501">
              <w:rPr>
                <w:rFonts w:ascii="Times New Roman" w:hAnsi="Times New Roman" w:cs="Times New Roman"/>
                <w:lang w:val="ru-RU"/>
              </w:rPr>
              <w:t>Данные отсутствуют</w:t>
            </w:r>
          </w:p>
        </w:tc>
      </w:tr>
      <w:tr w:rsidR="007F7323" w:rsidTr="00722501">
        <w:tc>
          <w:tcPr>
            <w:tcW w:w="511" w:type="dxa"/>
          </w:tcPr>
          <w:p w:rsidR="007F7323" w:rsidRDefault="00967AB9">
            <w:pPr>
              <w:jc w:val="left"/>
              <w:rPr>
                <w:rFonts w:ascii="Calibri" w:hAnsi="Calibri" w:cs="Calibri"/>
                <w:lang w:val="ru-RU"/>
              </w:rPr>
            </w:pPr>
            <w:r>
              <w:rPr>
                <w:rFonts w:ascii="Calibri" w:hAnsi="Calibri" w:cs="Calibri"/>
                <w:lang w:val="ru-RU"/>
              </w:rPr>
              <w:t>4</w:t>
            </w:r>
          </w:p>
        </w:tc>
        <w:tc>
          <w:tcPr>
            <w:tcW w:w="3749" w:type="dxa"/>
          </w:tcPr>
          <w:p w:rsidR="007F7323" w:rsidRPr="00722501" w:rsidRDefault="00967AB9">
            <w:pPr>
              <w:jc w:val="left"/>
              <w:rPr>
                <w:rFonts w:ascii="Times New Roman" w:hAnsi="Times New Roman" w:cs="Times New Roman"/>
                <w:lang w:val="ru-RU"/>
              </w:rPr>
            </w:pPr>
            <w:r w:rsidRPr="00722501">
              <w:rPr>
                <w:rFonts w:ascii="Times New Roman" w:hAnsi="Times New Roman" w:cs="Times New Roman"/>
                <w:lang w:val="ru-RU"/>
              </w:rPr>
              <w:t>Удобство соблюдения ОТ</w:t>
            </w:r>
          </w:p>
        </w:tc>
        <w:tc>
          <w:tcPr>
            <w:tcW w:w="2131" w:type="dxa"/>
          </w:tcPr>
          <w:p w:rsidR="007F7323" w:rsidRPr="00722501" w:rsidRDefault="007F7323">
            <w:pPr>
              <w:jc w:val="left"/>
              <w:rPr>
                <w:rFonts w:ascii="Times New Roman" w:hAnsi="Times New Roman" w:cs="Times New Roman"/>
                <w:lang w:val="ru-RU"/>
              </w:rPr>
            </w:pPr>
          </w:p>
        </w:tc>
        <w:tc>
          <w:tcPr>
            <w:tcW w:w="2960" w:type="dxa"/>
          </w:tcPr>
          <w:p w:rsidR="007F7323" w:rsidRPr="00722501" w:rsidRDefault="00967AB9">
            <w:pPr>
              <w:jc w:val="left"/>
              <w:rPr>
                <w:rFonts w:ascii="Times New Roman" w:hAnsi="Times New Roman" w:cs="Times New Roman"/>
                <w:lang w:val="ru-RU"/>
              </w:rPr>
            </w:pPr>
            <w:r w:rsidRPr="00722501">
              <w:rPr>
                <w:rFonts w:ascii="Times New Roman" w:hAnsi="Times New Roman" w:cs="Times New Roman"/>
                <w:lang w:val="ru-RU"/>
              </w:rPr>
              <w:t>Данные отсутствуют</w:t>
            </w:r>
          </w:p>
        </w:tc>
      </w:tr>
      <w:tr w:rsidR="007F7323" w:rsidTr="00722501">
        <w:trPr>
          <w:trHeight w:val="478"/>
        </w:trPr>
        <w:tc>
          <w:tcPr>
            <w:tcW w:w="9351" w:type="dxa"/>
            <w:gridSpan w:val="4"/>
          </w:tcPr>
          <w:p w:rsidR="007F7323" w:rsidRPr="00722501" w:rsidRDefault="00967AB9">
            <w:pPr>
              <w:jc w:val="left"/>
              <w:rPr>
                <w:rFonts w:ascii="Times New Roman" w:hAnsi="Times New Roman" w:cs="Times New Roman"/>
                <w:lang w:val="ru-RU"/>
              </w:rPr>
            </w:pPr>
            <w:r w:rsidRPr="00722501">
              <w:rPr>
                <w:rFonts w:ascii="Times New Roman" w:hAnsi="Times New Roman" w:cs="Times New Roman"/>
                <w:lang w:val="ru-RU"/>
              </w:rPr>
              <w:t>Принцип соблюден</w:t>
            </w:r>
          </w:p>
        </w:tc>
      </w:tr>
    </w:tbl>
    <w:p w:rsidR="00722501" w:rsidRDefault="00722501" w:rsidP="00722501">
      <w:pPr>
        <w:tabs>
          <w:tab w:val="left" w:pos="312"/>
        </w:tabs>
        <w:rPr>
          <w:rFonts w:ascii="Calibri" w:hAnsi="Calibri" w:cs="Calibri"/>
          <w:lang w:val="ru-RU"/>
        </w:rPr>
      </w:pPr>
    </w:p>
    <w:p w:rsidR="00722501" w:rsidRDefault="00722501" w:rsidP="00722501">
      <w:pPr>
        <w:tabs>
          <w:tab w:val="left" w:pos="312"/>
        </w:tabs>
        <w:ind w:left="1000"/>
        <w:rPr>
          <w:rFonts w:ascii="Calibri" w:hAnsi="Calibri" w:cs="Calibri"/>
          <w:lang w:val="ru-RU"/>
        </w:rPr>
      </w:pPr>
    </w:p>
    <w:p w:rsidR="007F7323" w:rsidRPr="00722501" w:rsidRDefault="00967AB9">
      <w:pPr>
        <w:numPr>
          <w:ilvl w:val="0"/>
          <w:numId w:val="2"/>
        </w:numPr>
        <w:jc w:val="center"/>
        <w:rPr>
          <w:rFonts w:ascii="Times New Roman" w:hAnsi="Times New Roman" w:cs="Times New Roman"/>
          <w:b/>
          <w:sz w:val="26"/>
          <w:szCs w:val="26"/>
          <w:lang w:val="ru-RU"/>
        </w:rPr>
      </w:pPr>
      <w:r w:rsidRPr="00722501">
        <w:rPr>
          <w:rFonts w:ascii="Times New Roman" w:hAnsi="Times New Roman" w:cs="Times New Roman"/>
          <w:b/>
          <w:sz w:val="26"/>
          <w:szCs w:val="26"/>
          <w:lang w:val="ru-RU"/>
        </w:rPr>
        <w:t>Достижение целей введения О</w:t>
      </w:r>
      <w:proofErr w:type="gramStart"/>
      <w:r w:rsidRPr="00722501">
        <w:rPr>
          <w:rFonts w:ascii="Times New Roman" w:hAnsi="Times New Roman" w:cs="Times New Roman"/>
          <w:b/>
          <w:sz w:val="26"/>
          <w:szCs w:val="26"/>
          <w:lang w:val="ru-RU"/>
        </w:rPr>
        <w:t>Т(</w:t>
      </w:r>
      <w:proofErr w:type="gramEnd"/>
      <w:r w:rsidRPr="00722501">
        <w:rPr>
          <w:rFonts w:ascii="Times New Roman" w:hAnsi="Times New Roman" w:cs="Times New Roman"/>
          <w:b/>
          <w:sz w:val="26"/>
          <w:szCs w:val="26"/>
          <w:lang w:val="ru-RU"/>
        </w:rPr>
        <w:t>снижение),</w:t>
      </w:r>
      <w:r w:rsidR="00722501">
        <w:rPr>
          <w:rFonts w:ascii="Times New Roman" w:hAnsi="Times New Roman" w:cs="Times New Roman"/>
          <w:b/>
          <w:sz w:val="26"/>
          <w:szCs w:val="26"/>
          <w:lang w:val="ru-RU"/>
        </w:rPr>
        <w:t xml:space="preserve"> </w:t>
      </w:r>
      <w:r w:rsidRPr="00722501">
        <w:rPr>
          <w:rFonts w:ascii="Times New Roman" w:hAnsi="Times New Roman" w:cs="Times New Roman"/>
          <w:b/>
          <w:sz w:val="26"/>
          <w:szCs w:val="26"/>
          <w:lang w:val="ru-RU"/>
        </w:rPr>
        <w:t>устранение рисков причинения вреда (ущерба), охраняемым законом ценностей,</w:t>
      </w:r>
      <w:r w:rsidR="00722501">
        <w:rPr>
          <w:rFonts w:ascii="Times New Roman" w:hAnsi="Times New Roman" w:cs="Times New Roman"/>
          <w:b/>
          <w:sz w:val="26"/>
          <w:szCs w:val="26"/>
          <w:lang w:val="ru-RU"/>
        </w:rPr>
        <w:t xml:space="preserve"> </w:t>
      </w:r>
      <w:r w:rsidRPr="00722501">
        <w:rPr>
          <w:rFonts w:ascii="Times New Roman" w:hAnsi="Times New Roman" w:cs="Times New Roman"/>
          <w:b/>
          <w:sz w:val="26"/>
          <w:szCs w:val="26"/>
          <w:lang w:val="ru-RU"/>
        </w:rPr>
        <w:t>на устранение которого направлено установление  обязательных требований</w:t>
      </w:r>
    </w:p>
    <w:p w:rsidR="00722501" w:rsidRPr="00722501" w:rsidRDefault="00722501" w:rsidP="00722501">
      <w:pPr>
        <w:tabs>
          <w:tab w:val="left" w:pos="312"/>
        </w:tabs>
        <w:ind w:left="1000"/>
        <w:rPr>
          <w:rFonts w:ascii="Times New Roman" w:hAnsi="Times New Roman" w:cs="Times New Roman"/>
          <w:b/>
          <w:sz w:val="26"/>
          <w:szCs w:val="26"/>
          <w:lang w:val="ru-RU"/>
        </w:rPr>
      </w:pPr>
    </w:p>
    <w:p w:rsidR="007F7323" w:rsidRPr="00722501" w:rsidRDefault="00722501">
      <w:pPr>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67AB9" w:rsidRPr="00722501">
        <w:rPr>
          <w:rFonts w:ascii="Times New Roman" w:hAnsi="Times New Roman" w:cs="Times New Roman"/>
          <w:sz w:val="26"/>
          <w:szCs w:val="26"/>
          <w:lang w:val="ru-RU"/>
        </w:rPr>
        <w:t>Количественные и качественные показатели отсутст</w:t>
      </w:r>
      <w:r>
        <w:rPr>
          <w:rFonts w:ascii="Times New Roman" w:hAnsi="Times New Roman" w:cs="Times New Roman"/>
          <w:sz w:val="26"/>
          <w:szCs w:val="26"/>
          <w:lang w:val="ru-RU"/>
        </w:rPr>
        <w:t>вуют  в связи с установлением мо</w:t>
      </w:r>
      <w:r w:rsidR="00967AB9" w:rsidRPr="00722501">
        <w:rPr>
          <w:rFonts w:ascii="Times New Roman" w:hAnsi="Times New Roman" w:cs="Times New Roman"/>
          <w:sz w:val="26"/>
          <w:szCs w:val="26"/>
          <w:lang w:val="ru-RU"/>
        </w:rPr>
        <w:t>ратория  на проведение контрольно-надзорных  мероприятий при осуществлении  муниципального контроля.</w:t>
      </w:r>
    </w:p>
    <w:p w:rsidR="007F7323" w:rsidRPr="00722501" w:rsidRDefault="007F7323">
      <w:pPr>
        <w:rPr>
          <w:rFonts w:ascii="Times New Roman" w:hAnsi="Times New Roman" w:cs="Times New Roman"/>
          <w:sz w:val="26"/>
          <w:szCs w:val="26"/>
          <w:lang w:val="ru-RU"/>
        </w:rPr>
      </w:pPr>
    </w:p>
    <w:p w:rsidR="007F7323" w:rsidRPr="00722501" w:rsidRDefault="00967AB9">
      <w:pPr>
        <w:numPr>
          <w:ilvl w:val="0"/>
          <w:numId w:val="2"/>
        </w:numPr>
        <w:jc w:val="center"/>
        <w:rPr>
          <w:rFonts w:ascii="Times New Roman" w:hAnsi="Times New Roman" w:cs="Times New Roman"/>
          <w:b/>
          <w:sz w:val="26"/>
          <w:szCs w:val="26"/>
          <w:lang w:val="ru-RU"/>
        </w:rPr>
      </w:pPr>
      <w:r w:rsidRPr="00722501">
        <w:rPr>
          <w:rFonts w:ascii="Times New Roman" w:hAnsi="Times New Roman" w:cs="Times New Roman"/>
          <w:b/>
          <w:sz w:val="26"/>
          <w:szCs w:val="26"/>
          <w:lang w:val="ru-RU"/>
        </w:rPr>
        <w:lastRenderedPageBreak/>
        <w:t>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w:t>
      </w:r>
      <w:r w:rsidR="00722501" w:rsidRPr="00722501">
        <w:rPr>
          <w:rFonts w:ascii="Times New Roman" w:hAnsi="Times New Roman" w:cs="Times New Roman"/>
          <w:b/>
          <w:sz w:val="26"/>
          <w:szCs w:val="26"/>
          <w:lang w:val="ru-RU"/>
        </w:rPr>
        <w:t xml:space="preserve"> </w:t>
      </w:r>
      <w:r w:rsidRPr="00722501">
        <w:rPr>
          <w:rFonts w:ascii="Times New Roman" w:hAnsi="Times New Roman" w:cs="Times New Roman"/>
          <w:b/>
          <w:sz w:val="26"/>
          <w:szCs w:val="26"/>
          <w:lang w:val="ru-RU"/>
        </w:rPr>
        <w:t>применение которых является предметом оценки</w:t>
      </w:r>
    </w:p>
    <w:p w:rsidR="007F7323" w:rsidRPr="00722501" w:rsidRDefault="007F7323">
      <w:pPr>
        <w:ind w:left="1249"/>
        <w:rPr>
          <w:rFonts w:ascii="Times New Roman" w:hAnsi="Times New Roman" w:cs="Times New Roman"/>
          <w:b/>
          <w:sz w:val="26"/>
          <w:szCs w:val="26"/>
          <w:lang w:val="ru-RU"/>
        </w:rPr>
      </w:pPr>
    </w:p>
    <w:p w:rsidR="007F7323" w:rsidRPr="00722501" w:rsidRDefault="00967AB9">
      <w:pPr>
        <w:ind w:firstLine="708"/>
        <w:jc w:val="both"/>
        <w:rPr>
          <w:rFonts w:ascii="Times New Roman" w:hAnsi="Times New Roman" w:cs="Times New Roman"/>
          <w:sz w:val="26"/>
          <w:szCs w:val="26"/>
          <w:lang w:val="ru-RU"/>
        </w:rPr>
      </w:pPr>
      <w:r w:rsidRPr="00722501">
        <w:rPr>
          <w:rFonts w:ascii="Times New Roman" w:hAnsi="Times New Roman" w:cs="Times New Roman"/>
          <w:sz w:val="26"/>
          <w:szCs w:val="26"/>
          <w:lang w:val="ru-RU"/>
        </w:rPr>
        <w:t>Правила благоустройства обязательны для исполнения всеми юри</w:t>
      </w:r>
      <w:r w:rsidR="00722501">
        <w:rPr>
          <w:rFonts w:ascii="Times New Roman" w:hAnsi="Times New Roman" w:cs="Times New Roman"/>
          <w:sz w:val="26"/>
          <w:szCs w:val="26"/>
          <w:lang w:val="ru-RU"/>
        </w:rPr>
        <w:t>дическими  и физическими лицами</w:t>
      </w:r>
      <w:r w:rsidRPr="00722501">
        <w:rPr>
          <w:rFonts w:ascii="Times New Roman" w:hAnsi="Times New Roman" w:cs="Times New Roman"/>
          <w:sz w:val="26"/>
          <w:szCs w:val="26"/>
          <w:lang w:val="ru-RU"/>
        </w:rPr>
        <w:t>,</w:t>
      </w:r>
      <w:r w:rsidR="00722501">
        <w:rPr>
          <w:rFonts w:ascii="Times New Roman" w:hAnsi="Times New Roman" w:cs="Times New Roman"/>
          <w:sz w:val="26"/>
          <w:szCs w:val="26"/>
          <w:lang w:val="ru-RU"/>
        </w:rPr>
        <w:t xml:space="preserve"> </w:t>
      </w:r>
      <w:r w:rsidRPr="00722501">
        <w:rPr>
          <w:rFonts w:ascii="Times New Roman" w:hAnsi="Times New Roman" w:cs="Times New Roman"/>
          <w:sz w:val="26"/>
          <w:szCs w:val="26"/>
          <w:lang w:val="ru-RU"/>
        </w:rPr>
        <w:t>собственниками,</w:t>
      </w:r>
      <w:r w:rsidR="00722501">
        <w:rPr>
          <w:rFonts w:ascii="Times New Roman" w:hAnsi="Times New Roman" w:cs="Times New Roman"/>
          <w:sz w:val="26"/>
          <w:szCs w:val="26"/>
          <w:lang w:val="ru-RU"/>
        </w:rPr>
        <w:t xml:space="preserve"> </w:t>
      </w:r>
      <w:r w:rsidRPr="00722501">
        <w:rPr>
          <w:rFonts w:ascii="Times New Roman" w:hAnsi="Times New Roman" w:cs="Times New Roman"/>
          <w:sz w:val="26"/>
          <w:szCs w:val="26"/>
          <w:lang w:val="ru-RU"/>
        </w:rPr>
        <w:t>пользователями,</w:t>
      </w:r>
      <w:r w:rsidR="00722501">
        <w:rPr>
          <w:rFonts w:ascii="Times New Roman" w:hAnsi="Times New Roman" w:cs="Times New Roman"/>
          <w:sz w:val="26"/>
          <w:szCs w:val="26"/>
          <w:lang w:val="ru-RU"/>
        </w:rPr>
        <w:t xml:space="preserve"> </w:t>
      </w:r>
      <w:r w:rsidRPr="00722501">
        <w:rPr>
          <w:rFonts w:ascii="Times New Roman" w:hAnsi="Times New Roman" w:cs="Times New Roman"/>
          <w:sz w:val="26"/>
          <w:szCs w:val="26"/>
          <w:lang w:val="ru-RU"/>
        </w:rPr>
        <w:t xml:space="preserve">арендаторами земельных </w:t>
      </w:r>
      <w:r w:rsidR="00722501">
        <w:rPr>
          <w:rFonts w:ascii="Times New Roman" w:hAnsi="Times New Roman" w:cs="Times New Roman"/>
          <w:sz w:val="26"/>
          <w:szCs w:val="26"/>
          <w:lang w:val="ru-RU"/>
        </w:rPr>
        <w:t>участков</w:t>
      </w:r>
      <w:r w:rsidRPr="00722501">
        <w:rPr>
          <w:rFonts w:ascii="Times New Roman" w:hAnsi="Times New Roman" w:cs="Times New Roman"/>
          <w:sz w:val="26"/>
          <w:szCs w:val="26"/>
          <w:lang w:val="ru-RU"/>
        </w:rPr>
        <w:t>,</w:t>
      </w:r>
      <w:r w:rsidR="00722501">
        <w:rPr>
          <w:rFonts w:ascii="Times New Roman" w:hAnsi="Times New Roman" w:cs="Times New Roman"/>
          <w:sz w:val="26"/>
          <w:szCs w:val="26"/>
          <w:lang w:val="ru-RU"/>
        </w:rPr>
        <w:t xml:space="preserve"> </w:t>
      </w:r>
      <w:r w:rsidRPr="00722501">
        <w:rPr>
          <w:rFonts w:ascii="Times New Roman" w:hAnsi="Times New Roman" w:cs="Times New Roman"/>
          <w:sz w:val="26"/>
          <w:szCs w:val="26"/>
          <w:lang w:val="ru-RU"/>
        </w:rPr>
        <w:t>зданий</w:t>
      </w:r>
      <w:r w:rsidR="00722501">
        <w:rPr>
          <w:rFonts w:ascii="Times New Roman" w:hAnsi="Times New Roman" w:cs="Times New Roman"/>
          <w:sz w:val="26"/>
          <w:szCs w:val="26"/>
          <w:lang w:val="ru-RU"/>
        </w:rPr>
        <w:t>,</w:t>
      </w:r>
      <w:r w:rsidRPr="00722501">
        <w:rPr>
          <w:rFonts w:ascii="Times New Roman" w:hAnsi="Times New Roman" w:cs="Times New Roman"/>
          <w:sz w:val="26"/>
          <w:szCs w:val="26"/>
          <w:lang w:val="ru-RU"/>
        </w:rPr>
        <w:t xml:space="preserve"> строений и сооружений и иных объектов,</w:t>
      </w:r>
      <w:r w:rsidR="00722501">
        <w:rPr>
          <w:rFonts w:ascii="Times New Roman" w:hAnsi="Times New Roman" w:cs="Times New Roman"/>
          <w:sz w:val="26"/>
          <w:szCs w:val="26"/>
          <w:lang w:val="ru-RU"/>
        </w:rPr>
        <w:t xml:space="preserve"> </w:t>
      </w:r>
      <w:r w:rsidRPr="00722501">
        <w:rPr>
          <w:rFonts w:ascii="Times New Roman" w:hAnsi="Times New Roman" w:cs="Times New Roman"/>
          <w:sz w:val="26"/>
          <w:szCs w:val="26"/>
          <w:lang w:val="ru-RU"/>
        </w:rPr>
        <w:t>расположенных на территории поселения.</w:t>
      </w:r>
    </w:p>
    <w:p w:rsidR="007F7323" w:rsidRPr="00722501" w:rsidRDefault="007F7323">
      <w:pPr>
        <w:ind w:firstLine="708"/>
        <w:jc w:val="both"/>
        <w:rPr>
          <w:rFonts w:ascii="Times New Roman" w:hAnsi="Times New Roman" w:cs="Times New Roman"/>
          <w:sz w:val="26"/>
          <w:szCs w:val="26"/>
          <w:lang w:val="ru-RU"/>
        </w:rPr>
      </w:pPr>
    </w:p>
    <w:p w:rsidR="007F7323" w:rsidRDefault="00967AB9">
      <w:pPr>
        <w:numPr>
          <w:ilvl w:val="0"/>
          <w:numId w:val="2"/>
        </w:numPr>
        <w:jc w:val="center"/>
        <w:rPr>
          <w:rFonts w:ascii="Times New Roman" w:hAnsi="Times New Roman" w:cs="Times New Roman"/>
          <w:b/>
          <w:sz w:val="26"/>
          <w:szCs w:val="26"/>
          <w:lang w:val="ru-RU"/>
        </w:rPr>
      </w:pPr>
      <w:r w:rsidRPr="00722501">
        <w:rPr>
          <w:rFonts w:ascii="Times New Roman" w:hAnsi="Times New Roman" w:cs="Times New Roman"/>
          <w:b/>
          <w:sz w:val="26"/>
          <w:szCs w:val="26"/>
          <w:lang w:val="ru-RU"/>
        </w:rPr>
        <w:t>Изменение  бюджетных расходов и доходов от реализации предусмотренных МНПА функций</w:t>
      </w:r>
      <w:proofErr w:type="gramStart"/>
      <w:r w:rsidRPr="00722501">
        <w:rPr>
          <w:rFonts w:ascii="Times New Roman" w:hAnsi="Times New Roman" w:cs="Times New Roman"/>
          <w:b/>
          <w:sz w:val="26"/>
          <w:szCs w:val="26"/>
          <w:lang w:val="ru-RU"/>
        </w:rPr>
        <w:t xml:space="preserve"> ,</w:t>
      </w:r>
      <w:proofErr w:type="spellStart"/>
      <w:proofErr w:type="gramEnd"/>
      <w:r w:rsidRPr="00722501">
        <w:rPr>
          <w:rFonts w:ascii="Times New Roman" w:hAnsi="Times New Roman" w:cs="Times New Roman"/>
          <w:b/>
          <w:sz w:val="26"/>
          <w:szCs w:val="26"/>
          <w:lang w:val="ru-RU"/>
        </w:rPr>
        <w:t>полномочий,обязанностей</w:t>
      </w:r>
      <w:proofErr w:type="spellEnd"/>
      <w:r w:rsidRPr="00722501">
        <w:rPr>
          <w:rFonts w:ascii="Times New Roman" w:hAnsi="Times New Roman" w:cs="Times New Roman"/>
          <w:b/>
          <w:sz w:val="26"/>
          <w:szCs w:val="26"/>
          <w:lang w:val="ru-RU"/>
        </w:rPr>
        <w:t xml:space="preserve"> и прав органов местного  самоуправления</w:t>
      </w:r>
    </w:p>
    <w:p w:rsidR="00722501" w:rsidRPr="00722501" w:rsidRDefault="00722501" w:rsidP="00722501">
      <w:pPr>
        <w:tabs>
          <w:tab w:val="left" w:pos="312"/>
        </w:tabs>
        <w:ind w:left="1000"/>
        <w:rPr>
          <w:rFonts w:ascii="Times New Roman" w:hAnsi="Times New Roman" w:cs="Times New Roman"/>
          <w:b/>
          <w:sz w:val="26"/>
          <w:szCs w:val="26"/>
          <w:lang w:val="ru-RU"/>
        </w:rPr>
      </w:pPr>
    </w:p>
    <w:p w:rsidR="007F7323" w:rsidRPr="00722501" w:rsidRDefault="00967AB9">
      <w:pPr>
        <w:ind w:firstLine="708"/>
        <w:jc w:val="both"/>
        <w:rPr>
          <w:rFonts w:ascii="Times New Roman" w:hAnsi="Times New Roman" w:cs="Times New Roman"/>
          <w:sz w:val="26"/>
          <w:szCs w:val="26"/>
          <w:lang w:val="ru-RU"/>
        </w:rPr>
      </w:pPr>
      <w:r w:rsidRPr="00722501">
        <w:rPr>
          <w:rFonts w:ascii="Times New Roman" w:hAnsi="Times New Roman" w:cs="Times New Roman"/>
          <w:sz w:val="26"/>
          <w:szCs w:val="26"/>
          <w:lang w:val="ru-RU"/>
        </w:rPr>
        <w:t>Правила благоустройства не содержат предложений,</w:t>
      </w:r>
      <w:r w:rsidR="00722501">
        <w:rPr>
          <w:rFonts w:ascii="Times New Roman" w:hAnsi="Times New Roman" w:cs="Times New Roman"/>
          <w:sz w:val="26"/>
          <w:szCs w:val="26"/>
          <w:lang w:val="ru-RU"/>
        </w:rPr>
        <w:t xml:space="preserve"> </w:t>
      </w:r>
      <w:r w:rsidRPr="00722501">
        <w:rPr>
          <w:rFonts w:ascii="Times New Roman" w:hAnsi="Times New Roman" w:cs="Times New Roman"/>
          <w:sz w:val="26"/>
          <w:szCs w:val="26"/>
          <w:lang w:val="ru-RU"/>
        </w:rPr>
        <w:t>предусматривающих  изменение бюджетных р</w:t>
      </w:r>
      <w:r w:rsidR="00722501">
        <w:rPr>
          <w:rFonts w:ascii="Times New Roman" w:hAnsi="Times New Roman" w:cs="Times New Roman"/>
          <w:sz w:val="26"/>
          <w:szCs w:val="26"/>
          <w:lang w:val="ru-RU"/>
        </w:rPr>
        <w:t>асходов и доходов от реализации</w:t>
      </w:r>
      <w:r w:rsidRPr="00722501">
        <w:rPr>
          <w:rFonts w:ascii="Times New Roman" w:hAnsi="Times New Roman" w:cs="Times New Roman"/>
          <w:sz w:val="26"/>
          <w:szCs w:val="26"/>
          <w:lang w:val="ru-RU"/>
        </w:rPr>
        <w:t>,</w:t>
      </w:r>
      <w:r w:rsidR="00722501">
        <w:rPr>
          <w:rFonts w:ascii="Times New Roman" w:hAnsi="Times New Roman" w:cs="Times New Roman"/>
          <w:sz w:val="26"/>
          <w:szCs w:val="26"/>
          <w:lang w:val="ru-RU"/>
        </w:rPr>
        <w:t xml:space="preserve"> </w:t>
      </w:r>
      <w:r w:rsidRPr="00722501">
        <w:rPr>
          <w:rFonts w:ascii="Times New Roman" w:hAnsi="Times New Roman" w:cs="Times New Roman"/>
          <w:sz w:val="26"/>
          <w:szCs w:val="26"/>
          <w:lang w:val="ru-RU"/>
        </w:rPr>
        <w:t>предусмотренных МНПА функций,</w:t>
      </w:r>
      <w:r w:rsidR="00722501">
        <w:rPr>
          <w:rFonts w:ascii="Times New Roman" w:hAnsi="Times New Roman" w:cs="Times New Roman"/>
          <w:sz w:val="26"/>
          <w:szCs w:val="26"/>
          <w:lang w:val="ru-RU"/>
        </w:rPr>
        <w:t xml:space="preserve"> </w:t>
      </w:r>
      <w:r w:rsidRPr="00722501">
        <w:rPr>
          <w:rFonts w:ascii="Times New Roman" w:hAnsi="Times New Roman" w:cs="Times New Roman"/>
          <w:sz w:val="26"/>
          <w:szCs w:val="26"/>
          <w:lang w:val="ru-RU"/>
        </w:rPr>
        <w:t>полномочий,</w:t>
      </w:r>
      <w:r w:rsidR="00722501">
        <w:rPr>
          <w:rFonts w:ascii="Times New Roman" w:hAnsi="Times New Roman" w:cs="Times New Roman"/>
          <w:sz w:val="26"/>
          <w:szCs w:val="26"/>
          <w:lang w:val="ru-RU"/>
        </w:rPr>
        <w:t xml:space="preserve"> </w:t>
      </w:r>
      <w:r w:rsidRPr="00722501">
        <w:rPr>
          <w:rFonts w:ascii="Times New Roman" w:hAnsi="Times New Roman" w:cs="Times New Roman"/>
          <w:sz w:val="26"/>
          <w:szCs w:val="26"/>
          <w:lang w:val="ru-RU"/>
        </w:rPr>
        <w:t>обязанностей и прав органов местного самоуправления.</w:t>
      </w:r>
    </w:p>
    <w:p w:rsidR="007F7323" w:rsidRPr="00722501" w:rsidRDefault="007F7323">
      <w:pPr>
        <w:ind w:firstLine="708"/>
        <w:jc w:val="both"/>
        <w:rPr>
          <w:rFonts w:ascii="Times New Roman" w:hAnsi="Times New Roman" w:cs="Times New Roman"/>
          <w:sz w:val="26"/>
          <w:szCs w:val="26"/>
          <w:lang w:val="ru-RU"/>
        </w:rPr>
      </w:pPr>
    </w:p>
    <w:p w:rsidR="007F7323" w:rsidRDefault="00967AB9">
      <w:pPr>
        <w:numPr>
          <w:ilvl w:val="0"/>
          <w:numId w:val="2"/>
        </w:numPr>
        <w:jc w:val="center"/>
        <w:rPr>
          <w:rFonts w:ascii="Times New Roman" w:hAnsi="Times New Roman" w:cs="Times New Roman"/>
          <w:b/>
          <w:sz w:val="26"/>
          <w:szCs w:val="26"/>
          <w:lang w:val="ru-RU"/>
        </w:rPr>
      </w:pPr>
      <w:r w:rsidRPr="00722501">
        <w:rPr>
          <w:rFonts w:ascii="Times New Roman" w:hAnsi="Times New Roman" w:cs="Times New Roman"/>
          <w:b/>
          <w:sz w:val="26"/>
          <w:szCs w:val="26"/>
          <w:lang w:val="ru-RU"/>
        </w:rPr>
        <w:t>Сведения об уровне соблюдения обязательных требований в соответствующей сфере регулирования</w:t>
      </w:r>
    </w:p>
    <w:p w:rsidR="00722501" w:rsidRPr="00722501" w:rsidRDefault="00722501" w:rsidP="00722501">
      <w:pPr>
        <w:tabs>
          <w:tab w:val="left" w:pos="312"/>
        </w:tabs>
        <w:ind w:left="1000"/>
        <w:rPr>
          <w:rFonts w:ascii="Times New Roman" w:hAnsi="Times New Roman" w:cs="Times New Roman"/>
          <w:b/>
          <w:sz w:val="26"/>
          <w:szCs w:val="26"/>
          <w:lang w:val="ru-RU"/>
        </w:rPr>
      </w:pPr>
    </w:p>
    <w:p w:rsidR="007F7323" w:rsidRPr="00722501" w:rsidRDefault="00967AB9">
      <w:pPr>
        <w:jc w:val="both"/>
        <w:rPr>
          <w:rFonts w:ascii="Times New Roman" w:hAnsi="Times New Roman" w:cs="Times New Roman"/>
          <w:sz w:val="26"/>
          <w:szCs w:val="26"/>
          <w:lang w:val="ru-RU"/>
        </w:rPr>
      </w:pPr>
      <w:r w:rsidRPr="00722501">
        <w:rPr>
          <w:rFonts w:ascii="Times New Roman" w:hAnsi="Times New Roman" w:cs="Times New Roman"/>
          <w:sz w:val="26"/>
          <w:szCs w:val="26"/>
          <w:lang w:val="ru-RU"/>
        </w:rPr>
        <w:tab/>
        <w:t>Сведения о типовых и массовых нарушениях оцениваемых обязательных сведений отсутствуют.</w:t>
      </w:r>
    </w:p>
    <w:p w:rsidR="007F7323" w:rsidRPr="00722501" w:rsidRDefault="007F7323">
      <w:pPr>
        <w:jc w:val="both"/>
        <w:rPr>
          <w:rFonts w:ascii="Times New Roman" w:hAnsi="Times New Roman" w:cs="Times New Roman"/>
          <w:sz w:val="26"/>
          <w:szCs w:val="26"/>
          <w:lang w:val="ru-RU"/>
        </w:rPr>
      </w:pPr>
    </w:p>
    <w:p w:rsidR="007F7323" w:rsidRPr="00722501" w:rsidRDefault="00967AB9" w:rsidP="00722501">
      <w:pPr>
        <w:numPr>
          <w:ilvl w:val="0"/>
          <w:numId w:val="2"/>
        </w:numPr>
        <w:jc w:val="center"/>
        <w:rPr>
          <w:rFonts w:ascii="Times New Roman" w:hAnsi="Times New Roman" w:cs="Times New Roman"/>
          <w:b/>
          <w:sz w:val="26"/>
          <w:szCs w:val="26"/>
          <w:lang w:val="ru-RU"/>
        </w:rPr>
      </w:pPr>
      <w:r w:rsidRPr="00722501">
        <w:rPr>
          <w:rFonts w:ascii="Times New Roman" w:hAnsi="Times New Roman" w:cs="Times New Roman"/>
          <w:b/>
          <w:sz w:val="26"/>
          <w:szCs w:val="26"/>
          <w:lang w:val="ru-RU"/>
        </w:rPr>
        <w:t>Количество и содержание об</w:t>
      </w:r>
      <w:r w:rsidR="00722501">
        <w:rPr>
          <w:rFonts w:ascii="Times New Roman" w:hAnsi="Times New Roman" w:cs="Times New Roman"/>
          <w:b/>
          <w:sz w:val="26"/>
          <w:szCs w:val="26"/>
          <w:lang w:val="ru-RU"/>
        </w:rPr>
        <w:t>ращений субъектов регулирования</w:t>
      </w:r>
      <w:r w:rsidRPr="00722501">
        <w:rPr>
          <w:rFonts w:ascii="Times New Roman" w:hAnsi="Times New Roman" w:cs="Times New Roman"/>
          <w:b/>
          <w:sz w:val="26"/>
          <w:szCs w:val="26"/>
          <w:lang w:val="ru-RU"/>
        </w:rPr>
        <w:t>,</w:t>
      </w:r>
      <w:r w:rsidR="00722501">
        <w:rPr>
          <w:rFonts w:ascii="Times New Roman" w:hAnsi="Times New Roman" w:cs="Times New Roman"/>
          <w:b/>
          <w:sz w:val="26"/>
          <w:szCs w:val="26"/>
          <w:lang w:val="ru-RU"/>
        </w:rPr>
        <w:t xml:space="preserve"> </w:t>
      </w:r>
      <w:r w:rsidRPr="00722501">
        <w:rPr>
          <w:rFonts w:ascii="Times New Roman" w:hAnsi="Times New Roman" w:cs="Times New Roman"/>
          <w:b/>
          <w:sz w:val="26"/>
          <w:szCs w:val="26"/>
          <w:lang w:val="ru-RU"/>
        </w:rPr>
        <w:t>связанных с применением обязательных требований</w:t>
      </w:r>
    </w:p>
    <w:p w:rsidR="007F7323" w:rsidRPr="00722501" w:rsidRDefault="00967AB9">
      <w:pPr>
        <w:jc w:val="both"/>
        <w:rPr>
          <w:rFonts w:ascii="Times New Roman" w:hAnsi="Times New Roman" w:cs="Times New Roman"/>
          <w:sz w:val="26"/>
          <w:szCs w:val="26"/>
          <w:lang w:val="ru-RU"/>
        </w:rPr>
      </w:pPr>
      <w:r w:rsidRPr="00722501">
        <w:rPr>
          <w:rFonts w:ascii="Times New Roman" w:hAnsi="Times New Roman" w:cs="Times New Roman"/>
          <w:sz w:val="26"/>
          <w:szCs w:val="26"/>
          <w:lang w:val="ru-RU"/>
        </w:rPr>
        <w:tab/>
      </w:r>
      <w:r w:rsidRPr="00722501">
        <w:rPr>
          <w:rFonts w:ascii="Times New Roman" w:hAnsi="Times New Roman" w:cs="Times New Roman"/>
          <w:sz w:val="26"/>
          <w:szCs w:val="26"/>
          <w:lang w:val="ru-RU"/>
        </w:rPr>
        <w:tab/>
      </w:r>
    </w:p>
    <w:p w:rsidR="007F7323" w:rsidRPr="00722501" w:rsidRDefault="00967AB9">
      <w:pPr>
        <w:ind w:firstLine="708"/>
        <w:jc w:val="both"/>
        <w:rPr>
          <w:rFonts w:ascii="Times New Roman" w:hAnsi="Times New Roman" w:cs="Times New Roman"/>
          <w:sz w:val="26"/>
          <w:szCs w:val="26"/>
          <w:lang w:val="ru-RU"/>
        </w:rPr>
      </w:pPr>
      <w:r w:rsidRPr="00722501">
        <w:rPr>
          <w:rFonts w:ascii="Times New Roman" w:hAnsi="Times New Roman" w:cs="Times New Roman"/>
          <w:sz w:val="26"/>
          <w:szCs w:val="26"/>
          <w:lang w:val="ru-RU"/>
        </w:rPr>
        <w:t>Обращений не поступало.</w:t>
      </w:r>
    </w:p>
    <w:p w:rsidR="007F7323" w:rsidRPr="00722501" w:rsidRDefault="007F7323">
      <w:pPr>
        <w:jc w:val="center"/>
        <w:rPr>
          <w:rFonts w:ascii="Times New Roman" w:hAnsi="Times New Roman" w:cs="Times New Roman"/>
          <w:sz w:val="26"/>
          <w:szCs w:val="26"/>
          <w:lang w:val="ru-RU"/>
        </w:rPr>
      </w:pPr>
    </w:p>
    <w:p w:rsidR="007F7323" w:rsidRPr="00722501" w:rsidRDefault="00967AB9" w:rsidP="00722501">
      <w:pPr>
        <w:numPr>
          <w:ilvl w:val="0"/>
          <w:numId w:val="2"/>
        </w:numPr>
        <w:jc w:val="center"/>
        <w:rPr>
          <w:rFonts w:ascii="Times New Roman" w:hAnsi="Times New Roman" w:cs="Times New Roman"/>
          <w:b/>
          <w:sz w:val="26"/>
          <w:szCs w:val="26"/>
          <w:lang w:val="ru-RU"/>
        </w:rPr>
      </w:pPr>
      <w:r w:rsidRPr="00722501">
        <w:rPr>
          <w:rFonts w:ascii="Times New Roman" w:hAnsi="Times New Roman" w:cs="Times New Roman"/>
          <w:b/>
          <w:sz w:val="26"/>
          <w:szCs w:val="26"/>
          <w:lang w:val="ru-RU"/>
        </w:rPr>
        <w:t>Количество и анализ  содержания вступивших в законную силу судебных актов и решений,</w:t>
      </w:r>
      <w:r w:rsidR="00722501">
        <w:rPr>
          <w:rFonts w:ascii="Times New Roman" w:hAnsi="Times New Roman" w:cs="Times New Roman"/>
          <w:b/>
          <w:sz w:val="26"/>
          <w:szCs w:val="26"/>
          <w:lang w:val="ru-RU"/>
        </w:rPr>
        <w:t xml:space="preserve"> </w:t>
      </w:r>
      <w:r w:rsidRPr="00722501">
        <w:rPr>
          <w:rFonts w:ascii="Times New Roman" w:hAnsi="Times New Roman" w:cs="Times New Roman"/>
          <w:b/>
          <w:sz w:val="26"/>
          <w:szCs w:val="26"/>
          <w:lang w:val="ru-RU"/>
        </w:rPr>
        <w:t>связанных с применением обязательных требований</w:t>
      </w:r>
    </w:p>
    <w:p w:rsidR="007F7323" w:rsidRPr="00722501" w:rsidRDefault="00967AB9">
      <w:pPr>
        <w:jc w:val="both"/>
        <w:rPr>
          <w:rFonts w:ascii="Times New Roman" w:hAnsi="Times New Roman" w:cs="Times New Roman"/>
          <w:sz w:val="26"/>
          <w:szCs w:val="26"/>
          <w:lang w:val="ru-RU"/>
        </w:rPr>
      </w:pPr>
      <w:r w:rsidRPr="00722501">
        <w:rPr>
          <w:rFonts w:ascii="Times New Roman" w:hAnsi="Times New Roman" w:cs="Times New Roman"/>
          <w:sz w:val="26"/>
          <w:szCs w:val="26"/>
          <w:lang w:val="ru-RU"/>
        </w:rPr>
        <w:tab/>
      </w:r>
    </w:p>
    <w:p w:rsidR="007F7323" w:rsidRPr="00722501" w:rsidRDefault="00967AB9">
      <w:pPr>
        <w:ind w:firstLine="708"/>
        <w:jc w:val="both"/>
        <w:rPr>
          <w:rFonts w:ascii="Times New Roman" w:hAnsi="Times New Roman" w:cs="Times New Roman"/>
          <w:sz w:val="26"/>
          <w:szCs w:val="26"/>
          <w:lang w:val="ru-RU"/>
        </w:rPr>
      </w:pPr>
      <w:r w:rsidRPr="00722501">
        <w:rPr>
          <w:rFonts w:ascii="Times New Roman" w:hAnsi="Times New Roman" w:cs="Times New Roman"/>
          <w:sz w:val="26"/>
          <w:szCs w:val="26"/>
          <w:lang w:val="ru-RU"/>
        </w:rPr>
        <w:t>Судебные</w:t>
      </w:r>
      <w:r w:rsidR="00722501">
        <w:rPr>
          <w:rFonts w:ascii="Times New Roman" w:hAnsi="Times New Roman" w:cs="Times New Roman"/>
          <w:sz w:val="26"/>
          <w:szCs w:val="26"/>
          <w:lang w:val="ru-RU"/>
        </w:rPr>
        <w:t xml:space="preserve"> акты и проблемы соблюдения </w:t>
      </w:r>
      <w:r w:rsidR="00722501" w:rsidRPr="00722501">
        <w:rPr>
          <w:rFonts w:ascii="Times New Roman" w:hAnsi="Times New Roman" w:cs="Times New Roman"/>
          <w:sz w:val="26"/>
          <w:szCs w:val="26"/>
          <w:lang w:val="ru-RU"/>
        </w:rPr>
        <w:t>обязательных требований</w:t>
      </w:r>
      <w:r w:rsidR="00722501">
        <w:rPr>
          <w:rFonts w:ascii="Times New Roman" w:hAnsi="Times New Roman" w:cs="Times New Roman"/>
          <w:sz w:val="26"/>
          <w:szCs w:val="26"/>
          <w:lang w:val="ru-RU"/>
        </w:rPr>
        <w:t xml:space="preserve"> </w:t>
      </w:r>
      <w:r w:rsidRPr="00722501">
        <w:rPr>
          <w:rFonts w:ascii="Times New Roman" w:hAnsi="Times New Roman" w:cs="Times New Roman"/>
          <w:sz w:val="26"/>
          <w:szCs w:val="26"/>
          <w:lang w:val="ru-RU"/>
        </w:rPr>
        <w:t>отсутствуют.</w:t>
      </w:r>
    </w:p>
    <w:p w:rsidR="007F7323" w:rsidRPr="00722501" w:rsidRDefault="007F7323">
      <w:pPr>
        <w:ind w:firstLine="708"/>
        <w:jc w:val="both"/>
        <w:rPr>
          <w:rFonts w:ascii="Times New Roman" w:hAnsi="Times New Roman" w:cs="Times New Roman"/>
          <w:b/>
          <w:sz w:val="26"/>
          <w:szCs w:val="26"/>
          <w:lang w:val="ru-RU"/>
        </w:rPr>
      </w:pPr>
    </w:p>
    <w:p w:rsidR="007F7323" w:rsidRPr="00722501" w:rsidRDefault="00967AB9">
      <w:pPr>
        <w:numPr>
          <w:ilvl w:val="0"/>
          <w:numId w:val="2"/>
        </w:numPr>
        <w:jc w:val="center"/>
        <w:rPr>
          <w:rFonts w:ascii="Times New Roman" w:hAnsi="Times New Roman" w:cs="Times New Roman"/>
          <w:b/>
          <w:sz w:val="26"/>
          <w:szCs w:val="26"/>
          <w:lang w:val="ru-RU"/>
        </w:rPr>
      </w:pPr>
      <w:r w:rsidRPr="00722501">
        <w:rPr>
          <w:rFonts w:ascii="Times New Roman" w:hAnsi="Times New Roman" w:cs="Times New Roman"/>
          <w:b/>
          <w:sz w:val="26"/>
          <w:szCs w:val="26"/>
          <w:lang w:val="ru-RU"/>
        </w:rPr>
        <w:t>Иные сведения,</w:t>
      </w:r>
      <w:r w:rsidR="00722501">
        <w:rPr>
          <w:rFonts w:ascii="Times New Roman" w:hAnsi="Times New Roman" w:cs="Times New Roman"/>
          <w:b/>
          <w:sz w:val="26"/>
          <w:szCs w:val="26"/>
          <w:lang w:val="ru-RU"/>
        </w:rPr>
        <w:t xml:space="preserve"> </w:t>
      </w:r>
      <w:r w:rsidRPr="00722501">
        <w:rPr>
          <w:rFonts w:ascii="Times New Roman" w:hAnsi="Times New Roman" w:cs="Times New Roman"/>
          <w:b/>
          <w:sz w:val="26"/>
          <w:szCs w:val="26"/>
          <w:lang w:val="ru-RU"/>
        </w:rPr>
        <w:t>которые позволяют оценить результаты применения  обязательных требований и достижение целей их установления.</w:t>
      </w:r>
    </w:p>
    <w:p w:rsidR="007F7323" w:rsidRPr="00722501" w:rsidRDefault="007F7323">
      <w:pPr>
        <w:ind w:left="1000"/>
        <w:jc w:val="both"/>
        <w:rPr>
          <w:rFonts w:ascii="Times New Roman" w:hAnsi="Times New Roman" w:cs="Times New Roman"/>
          <w:b/>
          <w:sz w:val="26"/>
          <w:szCs w:val="26"/>
          <w:lang w:val="ru-RU"/>
        </w:rPr>
      </w:pPr>
    </w:p>
    <w:p w:rsidR="007F7323" w:rsidRPr="00722501" w:rsidRDefault="00967AB9">
      <w:pPr>
        <w:ind w:firstLine="708"/>
        <w:jc w:val="both"/>
        <w:rPr>
          <w:rFonts w:ascii="Times New Roman" w:hAnsi="Times New Roman" w:cs="Times New Roman"/>
          <w:sz w:val="26"/>
          <w:szCs w:val="26"/>
          <w:lang w:val="ru-RU"/>
        </w:rPr>
      </w:pPr>
      <w:r w:rsidRPr="00722501">
        <w:rPr>
          <w:rFonts w:ascii="Times New Roman" w:hAnsi="Times New Roman" w:cs="Times New Roman"/>
          <w:sz w:val="26"/>
          <w:szCs w:val="26"/>
          <w:lang w:val="ru-RU"/>
        </w:rPr>
        <w:t>Сведения о количественных и качественных характеристиках отсутствуют.</w:t>
      </w:r>
    </w:p>
    <w:p w:rsidR="007F7323" w:rsidRDefault="007F7323">
      <w:pPr>
        <w:ind w:firstLine="708"/>
        <w:jc w:val="both"/>
        <w:rPr>
          <w:rFonts w:ascii="Calibri" w:hAnsi="Calibri" w:cs="Calibri"/>
          <w:lang w:val="ru-RU"/>
        </w:rPr>
      </w:pPr>
    </w:p>
    <w:p w:rsidR="007F7323" w:rsidRPr="00722501" w:rsidRDefault="00967AB9">
      <w:pPr>
        <w:ind w:firstLine="708"/>
        <w:jc w:val="center"/>
        <w:rPr>
          <w:rFonts w:ascii="Times New Roman" w:hAnsi="Times New Roman" w:cs="Times New Roman"/>
          <w:b/>
          <w:sz w:val="26"/>
          <w:szCs w:val="26"/>
          <w:lang w:val="ru-RU"/>
        </w:rPr>
      </w:pPr>
      <w:r w:rsidRPr="00722501">
        <w:rPr>
          <w:rFonts w:ascii="Times New Roman" w:hAnsi="Times New Roman" w:cs="Times New Roman"/>
          <w:b/>
          <w:sz w:val="26"/>
          <w:szCs w:val="26"/>
        </w:rPr>
        <w:t>III</w:t>
      </w:r>
      <w:r w:rsidRPr="00722501">
        <w:rPr>
          <w:rFonts w:ascii="Times New Roman" w:hAnsi="Times New Roman" w:cs="Times New Roman"/>
          <w:b/>
          <w:sz w:val="26"/>
          <w:szCs w:val="26"/>
          <w:lang w:val="ru-RU"/>
        </w:rPr>
        <w:t>.Выводы и предложения по итогам оценки достижения целей введения обязательных требований</w:t>
      </w:r>
    </w:p>
    <w:p w:rsidR="007F7323" w:rsidRPr="00722501" w:rsidRDefault="00967AB9">
      <w:pPr>
        <w:wordWrap w:val="0"/>
        <w:ind w:firstLine="708"/>
        <w:jc w:val="right"/>
        <w:rPr>
          <w:rFonts w:ascii="Times New Roman" w:hAnsi="Times New Roman" w:cs="Times New Roman"/>
          <w:sz w:val="24"/>
          <w:szCs w:val="24"/>
          <w:lang w:val="ru-RU"/>
        </w:rPr>
      </w:pPr>
      <w:r w:rsidRPr="00722501">
        <w:rPr>
          <w:rFonts w:ascii="Times New Roman" w:hAnsi="Times New Roman" w:cs="Times New Roman"/>
          <w:sz w:val="24"/>
          <w:szCs w:val="24"/>
          <w:lang w:val="ru-RU"/>
        </w:rPr>
        <w:t>Таблица №9</w:t>
      </w:r>
    </w:p>
    <w:tbl>
      <w:tblPr>
        <w:tblStyle w:val="a3"/>
        <w:tblW w:w="0" w:type="auto"/>
        <w:tblLook w:val="04A0" w:firstRow="1" w:lastRow="0" w:firstColumn="1" w:lastColumn="0" w:noHBand="0" w:noVBand="1"/>
      </w:tblPr>
      <w:tblGrid>
        <w:gridCol w:w="474"/>
        <w:gridCol w:w="5207"/>
        <w:gridCol w:w="3528"/>
      </w:tblGrid>
      <w:tr w:rsidR="007F7323" w:rsidRPr="00483D6D" w:rsidTr="00722501">
        <w:tc>
          <w:tcPr>
            <w:tcW w:w="9209" w:type="dxa"/>
            <w:gridSpan w:val="3"/>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t>Краткое описание От или группы ОТ, в отношении которых сделан вывод о целесообразности дальнейшего применения без внесения изменений в НПА</w:t>
            </w:r>
          </w:p>
        </w:tc>
      </w:tr>
      <w:tr w:rsidR="007F7323" w:rsidRPr="00722501" w:rsidTr="00722501">
        <w:tc>
          <w:tcPr>
            <w:tcW w:w="5681" w:type="dxa"/>
            <w:gridSpan w:val="2"/>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t>Критерии,</w:t>
            </w:r>
            <w:r w:rsidR="003E3851">
              <w:rPr>
                <w:rFonts w:ascii="Times New Roman" w:hAnsi="Times New Roman" w:cs="Times New Roman"/>
                <w:lang w:val="ru-RU"/>
              </w:rPr>
              <w:t xml:space="preserve"> </w:t>
            </w:r>
            <w:r w:rsidRPr="00722501">
              <w:rPr>
                <w:rFonts w:ascii="Times New Roman" w:hAnsi="Times New Roman" w:cs="Times New Roman"/>
                <w:lang w:val="ru-RU"/>
              </w:rPr>
              <w:t>подтверждающие вывод о  целесообразности дальнейшего применения обязательного требования без внесения изменений в МНПА или иные положения</w:t>
            </w:r>
          </w:p>
        </w:tc>
        <w:tc>
          <w:tcPr>
            <w:tcW w:w="3528" w:type="dxa"/>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t>Обоснование соблюдения (целесообразности) критерия</w:t>
            </w:r>
          </w:p>
        </w:tc>
      </w:tr>
      <w:tr w:rsidR="007F7323" w:rsidRPr="00483D6D" w:rsidTr="00722501">
        <w:tc>
          <w:tcPr>
            <w:tcW w:w="474" w:type="dxa"/>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t>1</w:t>
            </w:r>
          </w:p>
        </w:tc>
        <w:tc>
          <w:tcPr>
            <w:tcW w:w="5207" w:type="dxa"/>
          </w:tcPr>
          <w:p w:rsidR="007F7323" w:rsidRPr="00722501" w:rsidRDefault="003E3851">
            <w:pPr>
              <w:jc w:val="center"/>
              <w:rPr>
                <w:rFonts w:ascii="Times New Roman" w:hAnsi="Times New Roman" w:cs="Times New Roman"/>
                <w:lang w:val="ru-RU"/>
              </w:rPr>
            </w:pPr>
            <w:r>
              <w:rPr>
                <w:rFonts w:ascii="Times New Roman" w:hAnsi="Times New Roman" w:cs="Times New Roman"/>
                <w:lang w:val="ru-RU"/>
              </w:rPr>
              <w:t>Достижение целей От или</w:t>
            </w:r>
            <w:r w:rsidR="00967AB9" w:rsidRPr="00722501">
              <w:rPr>
                <w:rFonts w:ascii="Times New Roman" w:hAnsi="Times New Roman" w:cs="Times New Roman"/>
                <w:lang w:val="ru-RU"/>
              </w:rPr>
              <w:t xml:space="preserve"> группы От,</w:t>
            </w:r>
            <w:r>
              <w:rPr>
                <w:rFonts w:ascii="Times New Roman" w:hAnsi="Times New Roman" w:cs="Times New Roman"/>
                <w:lang w:val="ru-RU"/>
              </w:rPr>
              <w:t xml:space="preserve"> </w:t>
            </w:r>
            <w:r w:rsidR="00967AB9" w:rsidRPr="00722501">
              <w:rPr>
                <w:rFonts w:ascii="Times New Roman" w:hAnsi="Times New Roman" w:cs="Times New Roman"/>
                <w:lang w:val="ru-RU"/>
              </w:rPr>
              <w:t>установленных НПА</w:t>
            </w:r>
          </w:p>
        </w:tc>
        <w:tc>
          <w:tcPr>
            <w:tcW w:w="3528" w:type="dxa"/>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t>Количественные и качественные показатели отсутст</w:t>
            </w:r>
            <w:r w:rsidR="003E3851">
              <w:rPr>
                <w:rFonts w:ascii="Times New Roman" w:hAnsi="Times New Roman" w:cs="Times New Roman"/>
                <w:lang w:val="ru-RU"/>
              </w:rPr>
              <w:t>вуют  в связи с установлением мо</w:t>
            </w:r>
            <w:r w:rsidRPr="00722501">
              <w:rPr>
                <w:rFonts w:ascii="Times New Roman" w:hAnsi="Times New Roman" w:cs="Times New Roman"/>
                <w:lang w:val="ru-RU"/>
              </w:rPr>
              <w:t xml:space="preserve">ратория на </w:t>
            </w:r>
            <w:r w:rsidRPr="00722501">
              <w:rPr>
                <w:rFonts w:ascii="Times New Roman" w:hAnsi="Times New Roman" w:cs="Times New Roman"/>
                <w:lang w:val="ru-RU"/>
              </w:rPr>
              <w:lastRenderedPageBreak/>
              <w:t>проведение проверок</w:t>
            </w:r>
          </w:p>
        </w:tc>
      </w:tr>
      <w:tr w:rsidR="007F7323" w:rsidRPr="00722501" w:rsidTr="00722501">
        <w:tc>
          <w:tcPr>
            <w:tcW w:w="474" w:type="dxa"/>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lastRenderedPageBreak/>
              <w:t>2</w:t>
            </w:r>
          </w:p>
        </w:tc>
        <w:tc>
          <w:tcPr>
            <w:tcW w:w="5207" w:type="dxa"/>
          </w:tcPr>
          <w:p w:rsidR="007F7323" w:rsidRPr="00722501" w:rsidRDefault="00967AB9" w:rsidP="003E3851">
            <w:pPr>
              <w:jc w:val="center"/>
              <w:rPr>
                <w:rFonts w:ascii="Times New Roman" w:hAnsi="Times New Roman" w:cs="Times New Roman"/>
                <w:lang w:val="ru-RU"/>
              </w:rPr>
            </w:pPr>
            <w:r w:rsidRPr="00722501">
              <w:rPr>
                <w:rFonts w:ascii="Times New Roman" w:hAnsi="Times New Roman" w:cs="Times New Roman"/>
                <w:lang w:val="ru-RU"/>
              </w:rPr>
              <w:t>Соблюдение принципов установления оценки и применения ОТ,</w:t>
            </w:r>
            <w:r w:rsidR="003E3851">
              <w:rPr>
                <w:rFonts w:ascii="Times New Roman" w:hAnsi="Times New Roman" w:cs="Times New Roman"/>
                <w:lang w:val="ru-RU"/>
              </w:rPr>
              <w:t xml:space="preserve"> </w:t>
            </w:r>
            <w:r w:rsidRPr="00722501">
              <w:rPr>
                <w:rFonts w:ascii="Times New Roman" w:hAnsi="Times New Roman" w:cs="Times New Roman"/>
                <w:lang w:val="ru-RU"/>
              </w:rPr>
              <w:t>в том числе отсутствия дублирующих или аналогичных по содержанию,</w:t>
            </w:r>
            <w:r w:rsidR="003E3851">
              <w:rPr>
                <w:rFonts w:ascii="Times New Roman" w:hAnsi="Times New Roman" w:cs="Times New Roman"/>
                <w:lang w:val="ru-RU"/>
              </w:rPr>
              <w:t xml:space="preserve"> </w:t>
            </w:r>
            <w:r w:rsidRPr="00722501">
              <w:rPr>
                <w:rFonts w:ascii="Times New Roman" w:hAnsi="Times New Roman" w:cs="Times New Roman"/>
                <w:lang w:val="ru-RU"/>
              </w:rPr>
              <w:t>неактуальных ОТ,</w:t>
            </w:r>
            <w:r w:rsidR="003E3851">
              <w:rPr>
                <w:rFonts w:ascii="Times New Roman" w:hAnsi="Times New Roman" w:cs="Times New Roman"/>
                <w:lang w:val="ru-RU"/>
              </w:rPr>
              <w:t xml:space="preserve"> </w:t>
            </w:r>
            <w:r w:rsidRPr="00722501">
              <w:rPr>
                <w:rFonts w:ascii="Times New Roman" w:hAnsi="Times New Roman" w:cs="Times New Roman"/>
                <w:lang w:val="ru-RU"/>
              </w:rPr>
              <w:t>наличие у уполномоченного органа полномочий на принятие</w:t>
            </w:r>
            <w:r w:rsidR="003E3851">
              <w:rPr>
                <w:rFonts w:ascii="Times New Roman" w:hAnsi="Times New Roman" w:cs="Times New Roman"/>
                <w:lang w:val="ru-RU"/>
              </w:rPr>
              <w:t xml:space="preserve"> НПА</w:t>
            </w:r>
            <w:r w:rsidRPr="00722501">
              <w:rPr>
                <w:rFonts w:ascii="Times New Roman" w:hAnsi="Times New Roman" w:cs="Times New Roman"/>
                <w:lang w:val="ru-RU"/>
              </w:rPr>
              <w:t xml:space="preserve"> и установление ОТ</w:t>
            </w:r>
          </w:p>
        </w:tc>
        <w:tc>
          <w:tcPr>
            <w:tcW w:w="3528" w:type="dxa"/>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t>Соблюдены (таблицы №4,5,6,7,8)</w:t>
            </w:r>
          </w:p>
        </w:tc>
      </w:tr>
      <w:tr w:rsidR="007F7323" w:rsidRPr="00722501" w:rsidTr="00722501">
        <w:tc>
          <w:tcPr>
            <w:tcW w:w="474" w:type="dxa"/>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t>3</w:t>
            </w:r>
          </w:p>
        </w:tc>
        <w:tc>
          <w:tcPr>
            <w:tcW w:w="5207" w:type="dxa"/>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t>Соответствие НПА вышестоящим НПА и (или) целям  и положениям государственных программ</w:t>
            </w:r>
          </w:p>
        </w:tc>
        <w:tc>
          <w:tcPr>
            <w:tcW w:w="3528" w:type="dxa"/>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t>Соответствует</w:t>
            </w:r>
          </w:p>
        </w:tc>
      </w:tr>
      <w:tr w:rsidR="007F7323" w:rsidRPr="00722501" w:rsidTr="00722501">
        <w:tc>
          <w:tcPr>
            <w:tcW w:w="474" w:type="dxa"/>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t>4</w:t>
            </w:r>
          </w:p>
        </w:tc>
        <w:tc>
          <w:tcPr>
            <w:tcW w:w="5207" w:type="dxa"/>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t>Отсутствие проблем с соблюдением и применением ОТ или группы ОТ ,которые могут быть наиболее эффективно решены только с помощью применения регулирования,</w:t>
            </w:r>
            <w:r w:rsidR="003E3851">
              <w:rPr>
                <w:rFonts w:ascii="Times New Roman" w:hAnsi="Times New Roman" w:cs="Times New Roman"/>
                <w:lang w:val="ru-RU"/>
              </w:rPr>
              <w:t xml:space="preserve"> </w:t>
            </w:r>
            <w:r w:rsidRPr="00722501">
              <w:rPr>
                <w:rFonts w:ascii="Times New Roman" w:hAnsi="Times New Roman" w:cs="Times New Roman"/>
                <w:lang w:val="ru-RU"/>
              </w:rPr>
              <w:t>в том числе в МНПА,</w:t>
            </w:r>
            <w:r w:rsidR="003E3851">
              <w:rPr>
                <w:rFonts w:ascii="Times New Roman" w:hAnsi="Times New Roman" w:cs="Times New Roman"/>
                <w:lang w:val="ru-RU"/>
              </w:rPr>
              <w:t xml:space="preserve"> </w:t>
            </w:r>
            <w:r w:rsidRPr="00722501">
              <w:rPr>
                <w:rFonts w:ascii="Times New Roman" w:hAnsi="Times New Roman" w:cs="Times New Roman"/>
                <w:lang w:val="ru-RU"/>
              </w:rPr>
              <w:t>установленными ОТ,</w:t>
            </w:r>
            <w:r w:rsidR="003E3851">
              <w:rPr>
                <w:rFonts w:ascii="Times New Roman" w:hAnsi="Times New Roman" w:cs="Times New Roman"/>
                <w:lang w:val="ru-RU"/>
              </w:rPr>
              <w:t xml:space="preserve"> </w:t>
            </w:r>
            <w:r w:rsidRPr="00722501">
              <w:rPr>
                <w:rFonts w:ascii="Times New Roman" w:hAnsi="Times New Roman" w:cs="Times New Roman"/>
                <w:lang w:val="ru-RU"/>
              </w:rPr>
              <w:t>неопределённых понятий,</w:t>
            </w:r>
            <w:r w:rsidR="003E3851">
              <w:rPr>
                <w:rFonts w:ascii="Times New Roman" w:hAnsi="Times New Roman" w:cs="Times New Roman"/>
                <w:lang w:val="ru-RU"/>
              </w:rPr>
              <w:t xml:space="preserve"> </w:t>
            </w:r>
            <w:r w:rsidRPr="00722501">
              <w:rPr>
                <w:rFonts w:ascii="Times New Roman" w:hAnsi="Times New Roman" w:cs="Times New Roman"/>
                <w:lang w:val="ru-RU"/>
              </w:rPr>
              <w:t>некорректных и (или) неоднозначных  формулировок,</w:t>
            </w:r>
            <w:r w:rsidR="003E3851">
              <w:rPr>
                <w:rFonts w:ascii="Times New Roman" w:hAnsi="Times New Roman" w:cs="Times New Roman"/>
                <w:lang w:val="ru-RU"/>
              </w:rPr>
              <w:t xml:space="preserve"> </w:t>
            </w:r>
            <w:r w:rsidRPr="00722501">
              <w:rPr>
                <w:rFonts w:ascii="Times New Roman" w:hAnsi="Times New Roman" w:cs="Times New Roman"/>
                <w:lang w:val="ru-RU"/>
              </w:rPr>
              <w:t>не позволяющих единообразно применять  и (или) исполнять ОТ</w:t>
            </w:r>
          </w:p>
        </w:tc>
        <w:tc>
          <w:tcPr>
            <w:tcW w:w="3528" w:type="dxa"/>
          </w:tcPr>
          <w:p w:rsidR="007F7323" w:rsidRPr="00722501" w:rsidRDefault="003E3851">
            <w:pPr>
              <w:jc w:val="center"/>
              <w:rPr>
                <w:rFonts w:ascii="Times New Roman" w:hAnsi="Times New Roman" w:cs="Times New Roman"/>
                <w:lang w:val="ru-RU"/>
              </w:rPr>
            </w:pPr>
            <w:r>
              <w:rPr>
                <w:rFonts w:ascii="Times New Roman" w:hAnsi="Times New Roman" w:cs="Times New Roman"/>
                <w:lang w:val="ru-RU"/>
              </w:rPr>
              <w:t>О</w:t>
            </w:r>
            <w:r w:rsidR="00967AB9" w:rsidRPr="00722501">
              <w:rPr>
                <w:rFonts w:ascii="Times New Roman" w:hAnsi="Times New Roman" w:cs="Times New Roman"/>
                <w:lang w:val="ru-RU"/>
              </w:rPr>
              <w:t>тсутствуют</w:t>
            </w:r>
          </w:p>
        </w:tc>
      </w:tr>
      <w:tr w:rsidR="007F7323" w:rsidRPr="00722501" w:rsidTr="00722501">
        <w:tc>
          <w:tcPr>
            <w:tcW w:w="474" w:type="dxa"/>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t>5</w:t>
            </w:r>
          </w:p>
        </w:tc>
        <w:tc>
          <w:tcPr>
            <w:tcW w:w="5207" w:type="dxa"/>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t>Отсутствие избыточных ОТ</w:t>
            </w:r>
          </w:p>
        </w:tc>
        <w:tc>
          <w:tcPr>
            <w:tcW w:w="3528" w:type="dxa"/>
          </w:tcPr>
          <w:p w:rsidR="007F7323" w:rsidRPr="00722501" w:rsidRDefault="003E3851">
            <w:pPr>
              <w:jc w:val="center"/>
              <w:rPr>
                <w:rFonts w:ascii="Times New Roman" w:hAnsi="Times New Roman" w:cs="Times New Roman"/>
                <w:lang w:val="ru-RU"/>
              </w:rPr>
            </w:pPr>
            <w:r>
              <w:rPr>
                <w:rFonts w:ascii="Times New Roman" w:hAnsi="Times New Roman" w:cs="Times New Roman"/>
                <w:lang w:val="ru-RU"/>
              </w:rPr>
              <w:t>О</w:t>
            </w:r>
            <w:r w:rsidR="00967AB9" w:rsidRPr="00722501">
              <w:rPr>
                <w:rFonts w:ascii="Times New Roman" w:hAnsi="Times New Roman" w:cs="Times New Roman"/>
                <w:lang w:val="ru-RU"/>
              </w:rPr>
              <w:t>тсутствуют</w:t>
            </w:r>
          </w:p>
        </w:tc>
      </w:tr>
      <w:tr w:rsidR="007F7323" w:rsidRPr="00722501" w:rsidTr="00722501">
        <w:tc>
          <w:tcPr>
            <w:tcW w:w="474" w:type="dxa"/>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t>6</w:t>
            </w:r>
          </w:p>
        </w:tc>
        <w:tc>
          <w:tcPr>
            <w:tcW w:w="5207" w:type="dxa"/>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t>Эффективность ОТ в разрешении проблем</w:t>
            </w:r>
          </w:p>
        </w:tc>
        <w:tc>
          <w:tcPr>
            <w:tcW w:w="3528" w:type="dxa"/>
          </w:tcPr>
          <w:p w:rsidR="007F7323" w:rsidRPr="00722501" w:rsidRDefault="003E3851">
            <w:pPr>
              <w:jc w:val="center"/>
              <w:rPr>
                <w:rFonts w:ascii="Times New Roman" w:hAnsi="Times New Roman" w:cs="Times New Roman"/>
                <w:lang w:val="ru-RU"/>
              </w:rPr>
            </w:pPr>
            <w:r>
              <w:rPr>
                <w:rFonts w:ascii="Times New Roman" w:hAnsi="Times New Roman" w:cs="Times New Roman"/>
                <w:lang w:val="ru-RU"/>
              </w:rPr>
              <w:t>Э</w:t>
            </w:r>
            <w:r w:rsidR="00967AB9" w:rsidRPr="00722501">
              <w:rPr>
                <w:rFonts w:ascii="Times New Roman" w:hAnsi="Times New Roman" w:cs="Times New Roman"/>
                <w:lang w:val="ru-RU"/>
              </w:rPr>
              <w:t>ффективны</w:t>
            </w:r>
          </w:p>
        </w:tc>
      </w:tr>
      <w:tr w:rsidR="007F7323" w:rsidRPr="00722501" w:rsidTr="00722501">
        <w:tc>
          <w:tcPr>
            <w:tcW w:w="474" w:type="dxa"/>
          </w:tcPr>
          <w:p w:rsidR="007F7323" w:rsidRPr="00722501" w:rsidRDefault="007F7323">
            <w:pPr>
              <w:jc w:val="center"/>
              <w:rPr>
                <w:rFonts w:ascii="Times New Roman" w:hAnsi="Times New Roman" w:cs="Times New Roman"/>
                <w:lang w:val="ru-RU"/>
              </w:rPr>
            </w:pPr>
          </w:p>
        </w:tc>
        <w:tc>
          <w:tcPr>
            <w:tcW w:w="5207" w:type="dxa"/>
          </w:tcPr>
          <w:p w:rsidR="007F7323" w:rsidRPr="00722501" w:rsidRDefault="007F7323">
            <w:pPr>
              <w:jc w:val="center"/>
              <w:rPr>
                <w:rFonts w:ascii="Times New Roman" w:hAnsi="Times New Roman" w:cs="Times New Roman"/>
                <w:lang w:val="ru-RU"/>
              </w:rPr>
            </w:pPr>
          </w:p>
        </w:tc>
        <w:tc>
          <w:tcPr>
            <w:tcW w:w="3528" w:type="dxa"/>
          </w:tcPr>
          <w:p w:rsidR="007F7323" w:rsidRPr="00722501" w:rsidRDefault="007F7323">
            <w:pPr>
              <w:jc w:val="center"/>
              <w:rPr>
                <w:rFonts w:ascii="Times New Roman" w:hAnsi="Times New Roman" w:cs="Times New Roman"/>
                <w:lang w:val="ru-RU"/>
              </w:rPr>
            </w:pPr>
          </w:p>
        </w:tc>
      </w:tr>
    </w:tbl>
    <w:p w:rsidR="007F7323" w:rsidRPr="00722501" w:rsidRDefault="007F7323">
      <w:pPr>
        <w:ind w:firstLine="708"/>
        <w:jc w:val="center"/>
        <w:rPr>
          <w:rFonts w:ascii="Times New Roman" w:hAnsi="Times New Roman" w:cs="Times New Roman"/>
          <w:lang w:val="ru-RU"/>
        </w:rPr>
      </w:pPr>
    </w:p>
    <w:p w:rsidR="007F7323" w:rsidRPr="00722501" w:rsidRDefault="00967AB9">
      <w:pPr>
        <w:jc w:val="both"/>
        <w:rPr>
          <w:rFonts w:ascii="Times New Roman" w:hAnsi="Times New Roman" w:cs="Times New Roman"/>
          <w:lang w:val="ru-RU"/>
        </w:rPr>
      </w:pPr>
      <w:r w:rsidRPr="00722501">
        <w:rPr>
          <w:rFonts w:ascii="Times New Roman" w:hAnsi="Times New Roman" w:cs="Times New Roman"/>
          <w:lang w:val="ru-RU"/>
        </w:rPr>
        <w:t>При проведении оценки применения обязательных требований системные проблемы оцениваемых обязательных требований не выявлены. Выявлена единичная проблема в части отсутствия срока действия Правил благоустройства.</w:t>
      </w:r>
    </w:p>
    <w:sectPr w:rsidR="007F7323" w:rsidRPr="00722501" w:rsidSect="00BF205E">
      <w:pgSz w:w="11906" w:h="16838"/>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BB6F7"/>
    <w:multiLevelType w:val="singleLevel"/>
    <w:tmpl w:val="AD9BB6F7"/>
    <w:lvl w:ilvl="0">
      <w:start w:val="1"/>
      <w:numFmt w:val="decimal"/>
      <w:lvlText w:val="%1)"/>
      <w:lvlJc w:val="left"/>
      <w:pPr>
        <w:tabs>
          <w:tab w:val="left" w:pos="312"/>
        </w:tabs>
      </w:pPr>
    </w:lvl>
  </w:abstractNum>
  <w:abstractNum w:abstractNumId="1">
    <w:nsid w:val="B9D8C9D1"/>
    <w:multiLevelType w:val="singleLevel"/>
    <w:tmpl w:val="B9D8C9D1"/>
    <w:lvl w:ilvl="0">
      <w:start w:val="1"/>
      <w:numFmt w:val="decimal"/>
      <w:lvlText w:val="%1)"/>
      <w:lvlJc w:val="left"/>
      <w:pPr>
        <w:tabs>
          <w:tab w:val="left" w:pos="312"/>
        </w:tabs>
      </w:pPr>
    </w:lvl>
  </w:abstractNum>
  <w:abstractNum w:abstractNumId="2">
    <w:nsid w:val="BBFFFFC0"/>
    <w:multiLevelType w:val="singleLevel"/>
    <w:tmpl w:val="BBFFFFC0"/>
    <w:lvl w:ilvl="0">
      <w:start w:val="1"/>
      <w:numFmt w:val="decimal"/>
      <w:lvlText w:val="%1)"/>
      <w:lvlJc w:val="left"/>
      <w:pPr>
        <w:tabs>
          <w:tab w:val="left" w:pos="312"/>
        </w:tabs>
      </w:pPr>
    </w:lvl>
  </w:abstractNum>
  <w:abstractNum w:abstractNumId="3">
    <w:nsid w:val="CAC887A3"/>
    <w:multiLevelType w:val="singleLevel"/>
    <w:tmpl w:val="CAC887A3"/>
    <w:lvl w:ilvl="0">
      <w:start w:val="1"/>
      <w:numFmt w:val="decimal"/>
      <w:lvlText w:val="%1."/>
      <w:lvlJc w:val="left"/>
      <w:pPr>
        <w:tabs>
          <w:tab w:val="left" w:pos="312"/>
        </w:tabs>
        <w:ind w:left="1000" w:firstLine="0"/>
      </w:pPr>
    </w:lvl>
  </w:abstractNum>
  <w:abstractNum w:abstractNumId="4">
    <w:nsid w:val="F6198805"/>
    <w:multiLevelType w:val="singleLevel"/>
    <w:tmpl w:val="F6198805"/>
    <w:lvl w:ilvl="0">
      <w:start w:val="1"/>
      <w:numFmt w:val="decimal"/>
      <w:suff w:val="space"/>
      <w:lvlText w:val="%1)"/>
      <w:lvlJc w:val="left"/>
    </w:lvl>
  </w:abstractNum>
  <w:abstractNum w:abstractNumId="5">
    <w:nsid w:val="F85F078B"/>
    <w:multiLevelType w:val="singleLevel"/>
    <w:tmpl w:val="F85F078B"/>
    <w:lvl w:ilvl="0">
      <w:start w:val="1"/>
      <w:numFmt w:val="decimal"/>
      <w:suff w:val="space"/>
      <w:lvlText w:val="%1)"/>
      <w:lvlJc w:val="left"/>
    </w:lvl>
  </w:abstractNum>
  <w:abstractNum w:abstractNumId="6">
    <w:nsid w:val="033FD97E"/>
    <w:multiLevelType w:val="singleLevel"/>
    <w:tmpl w:val="033FD97E"/>
    <w:lvl w:ilvl="0">
      <w:start w:val="1"/>
      <w:numFmt w:val="decimal"/>
      <w:suff w:val="space"/>
      <w:lvlText w:val="%1)"/>
      <w:lvlJc w:val="left"/>
    </w:lvl>
  </w:abstractNum>
  <w:abstractNum w:abstractNumId="7">
    <w:nsid w:val="303C35B5"/>
    <w:multiLevelType w:val="hybridMultilevel"/>
    <w:tmpl w:val="ECC01162"/>
    <w:lvl w:ilvl="0" w:tplc="647C70A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36D73FD4"/>
    <w:multiLevelType w:val="singleLevel"/>
    <w:tmpl w:val="36D73FD4"/>
    <w:lvl w:ilvl="0">
      <w:start w:val="1"/>
      <w:numFmt w:val="decimal"/>
      <w:lvlText w:val="%1."/>
      <w:lvlJc w:val="left"/>
      <w:pPr>
        <w:tabs>
          <w:tab w:val="left" w:pos="312"/>
        </w:tabs>
        <w:ind w:left="708" w:firstLine="0"/>
      </w:pPr>
    </w:lvl>
  </w:abstractNum>
  <w:abstractNum w:abstractNumId="9">
    <w:nsid w:val="627D32CD"/>
    <w:multiLevelType w:val="hybridMultilevel"/>
    <w:tmpl w:val="4BAEE5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EBD566F"/>
    <w:multiLevelType w:val="singleLevel"/>
    <w:tmpl w:val="7EBD566F"/>
    <w:lvl w:ilvl="0">
      <w:start w:val="1"/>
      <w:numFmt w:val="decimal"/>
      <w:lvlText w:val="%1)"/>
      <w:lvlJc w:val="left"/>
      <w:pPr>
        <w:tabs>
          <w:tab w:val="left" w:pos="312"/>
        </w:tabs>
      </w:pPr>
    </w:lvl>
  </w:abstractNum>
  <w:num w:numId="1">
    <w:abstractNumId w:val="4"/>
  </w:num>
  <w:num w:numId="2">
    <w:abstractNumId w:val="3"/>
  </w:num>
  <w:num w:numId="3">
    <w:abstractNumId w:val="8"/>
  </w:num>
  <w:num w:numId="4">
    <w:abstractNumId w:val="1"/>
  </w:num>
  <w:num w:numId="5">
    <w:abstractNumId w:val="5"/>
  </w:num>
  <w:num w:numId="6">
    <w:abstractNumId w:val="0"/>
  </w:num>
  <w:num w:numId="7">
    <w:abstractNumId w:val="6"/>
  </w:num>
  <w:num w:numId="8">
    <w:abstractNumId w:val="2"/>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AA4687"/>
    <w:rsid w:val="00035325"/>
    <w:rsid w:val="00077EDF"/>
    <w:rsid w:val="00114D54"/>
    <w:rsid w:val="0013788C"/>
    <w:rsid w:val="00161439"/>
    <w:rsid w:val="001C3554"/>
    <w:rsid w:val="0026168C"/>
    <w:rsid w:val="002B0388"/>
    <w:rsid w:val="002B5344"/>
    <w:rsid w:val="003168CB"/>
    <w:rsid w:val="0036469C"/>
    <w:rsid w:val="00371274"/>
    <w:rsid w:val="003C4C97"/>
    <w:rsid w:val="003E3851"/>
    <w:rsid w:val="00454351"/>
    <w:rsid w:val="00483D6D"/>
    <w:rsid w:val="005D0506"/>
    <w:rsid w:val="006F537F"/>
    <w:rsid w:val="00722501"/>
    <w:rsid w:val="00725B64"/>
    <w:rsid w:val="007F7323"/>
    <w:rsid w:val="00816CA2"/>
    <w:rsid w:val="008526DC"/>
    <w:rsid w:val="00854FEC"/>
    <w:rsid w:val="008D025F"/>
    <w:rsid w:val="00906316"/>
    <w:rsid w:val="00907F0D"/>
    <w:rsid w:val="009458E2"/>
    <w:rsid w:val="00967AB9"/>
    <w:rsid w:val="00A72380"/>
    <w:rsid w:val="00B611E3"/>
    <w:rsid w:val="00B95681"/>
    <w:rsid w:val="00BD325A"/>
    <w:rsid w:val="00BF205E"/>
    <w:rsid w:val="00F03816"/>
    <w:rsid w:val="00FE5FA8"/>
    <w:rsid w:val="02AF68BF"/>
    <w:rsid w:val="1E6B327D"/>
    <w:rsid w:val="27B44E3A"/>
    <w:rsid w:val="29FA2D3E"/>
    <w:rsid w:val="2A993D81"/>
    <w:rsid w:val="2DAA4687"/>
    <w:rsid w:val="30605037"/>
    <w:rsid w:val="30657EFA"/>
    <w:rsid w:val="3B4D7A5F"/>
    <w:rsid w:val="3C9E686D"/>
    <w:rsid w:val="443573A8"/>
    <w:rsid w:val="4E4740FD"/>
    <w:rsid w:val="5A9B1234"/>
    <w:rsid w:val="6F826C3A"/>
    <w:rsid w:val="757069E7"/>
    <w:rsid w:val="7808501C"/>
    <w:rsid w:val="7F4B35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uiPriority="99"/>
    <w:lsdException w:name="Quote" w:uiPriority="99"/>
    <w:lsdException w:name="Intense Quote" w:uiPriority="99"/>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323"/>
    <w:rPr>
      <w:lang w:val="en-US" w:eastAsia="zh-CN"/>
    </w:rPr>
  </w:style>
  <w:style w:type="paragraph" w:styleId="4">
    <w:name w:val="heading 4"/>
    <w:basedOn w:val="a"/>
    <w:next w:val="a"/>
    <w:link w:val="40"/>
    <w:qFormat/>
    <w:rsid w:val="00BF205E"/>
    <w:pPr>
      <w:keepNext/>
      <w:tabs>
        <w:tab w:val="left" w:pos="10206"/>
      </w:tabs>
      <w:ind w:firstLine="709"/>
      <w:jc w:val="both"/>
      <w:outlineLvl w:val="3"/>
    </w:pPr>
    <w:rPr>
      <w:rFonts w:ascii="Times New Roman" w:eastAsia="Times New Roman" w:hAnsi="Times New Roman" w:cs="Times New Roman"/>
      <w:b/>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732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BF205E"/>
    <w:rPr>
      <w:rFonts w:ascii="Times New Roman" w:eastAsia="Times New Roman" w:hAnsi="Times New Roman" w:cs="Times New Roman"/>
      <w:b/>
      <w:sz w:val="28"/>
    </w:rPr>
  </w:style>
  <w:style w:type="paragraph" w:customStyle="1" w:styleId="12">
    <w:name w:val="Обычный 12пт"/>
    <w:basedOn w:val="a"/>
    <w:rsid w:val="00BF205E"/>
    <w:pPr>
      <w:tabs>
        <w:tab w:val="right" w:leader="underscore" w:pos="10206"/>
      </w:tabs>
    </w:pPr>
    <w:rPr>
      <w:rFonts w:ascii="Times New Roman" w:eastAsia="Times New Roman" w:hAnsi="Times New Roman" w:cs="Times New Roman"/>
      <w:sz w:val="24"/>
      <w:lang w:val="ru-RU" w:eastAsia="ru-RU"/>
    </w:rPr>
  </w:style>
  <w:style w:type="paragraph" w:styleId="a4">
    <w:name w:val="List Paragraph"/>
    <w:basedOn w:val="a"/>
    <w:uiPriority w:val="99"/>
    <w:unhideWhenUsed/>
    <w:rsid w:val="00161439"/>
    <w:pPr>
      <w:ind w:left="720"/>
      <w:contextualSpacing/>
    </w:pPr>
  </w:style>
  <w:style w:type="paragraph" w:customStyle="1" w:styleId="TableParagraph">
    <w:name w:val="Table Paragraph"/>
    <w:basedOn w:val="a"/>
    <w:uiPriority w:val="1"/>
    <w:qFormat/>
    <w:rsid w:val="00161439"/>
    <w:pPr>
      <w:widowControl w:val="0"/>
      <w:suppressAutoHyphens/>
      <w:spacing w:line="100" w:lineRule="atLeast"/>
    </w:pPr>
    <w:rPr>
      <w:rFonts w:ascii="Times New Roman" w:eastAsia="Times New Roman" w:hAnsi="Times New Roman" w:cs="Times New Roman"/>
      <w:sz w:val="22"/>
      <w:szCs w:val="22"/>
      <w:lang w:val="ru-RU" w:eastAsia="ar-SA"/>
    </w:rPr>
  </w:style>
  <w:style w:type="paragraph" w:customStyle="1" w:styleId="ConsPlusNormal">
    <w:name w:val="ConsPlusNormal"/>
    <w:rsid w:val="002B5344"/>
    <w:pPr>
      <w:widowControl w:val="0"/>
      <w:autoSpaceDE w:val="0"/>
      <w:autoSpaceDN w:val="0"/>
      <w:adjustRightInd w:val="0"/>
      <w:ind w:firstLine="720"/>
    </w:pPr>
    <w:rPr>
      <w:rFonts w:ascii="Arial" w:eastAsia="Times New Roman" w:hAnsi="Arial" w:cs="Arial"/>
    </w:rPr>
  </w:style>
  <w:style w:type="character" w:styleId="a5">
    <w:name w:val="Hyperlink"/>
    <w:uiPriority w:val="99"/>
    <w:unhideWhenUsed/>
    <w:rsid w:val="002B5344"/>
    <w:rPr>
      <w:color w:val="0000FF"/>
      <w:u w:val="single"/>
    </w:rPr>
  </w:style>
  <w:style w:type="paragraph" w:styleId="a6">
    <w:name w:val="Normal (Web)"/>
    <w:basedOn w:val="a"/>
    <w:link w:val="a7"/>
    <w:uiPriority w:val="99"/>
    <w:unhideWhenUsed/>
    <w:rsid w:val="002B5344"/>
    <w:pPr>
      <w:widowControl w:val="0"/>
      <w:autoSpaceDE w:val="0"/>
      <w:autoSpaceDN w:val="0"/>
      <w:adjustRightInd w:val="0"/>
      <w:spacing w:before="28" w:after="28"/>
    </w:pPr>
    <w:rPr>
      <w:rFonts w:ascii="Times New Roman" w:eastAsia="SimSun" w:hAnsi="Times New Roman" w:cs="Times New Roman"/>
      <w:sz w:val="24"/>
      <w:szCs w:val="24"/>
      <w:lang w:val="ru-RU"/>
    </w:rPr>
  </w:style>
  <w:style w:type="character" w:customStyle="1" w:styleId="a7">
    <w:name w:val="Обычный (веб) Знак"/>
    <w:link w:val="a6"/>
    <w:uiPriority w:val="99"/>
    <w:rsid w:val="002B5344"/>
    <w:rPr>
      <w:rFonts w:ascii="Times New Roman" w:eastAsia="SimSun" w:hAnsi="Times New Roman" w:cs="Times New Roman"/>
      <w:sz w:val="24"/>
      <w:szCs w:val="24"/>
      <w:lang w:eastAsia="zh-CN"/>
    </w:rPr>
  </w:style>
  <w:style w:type="paragraph" w:customStyle="1" w:styleId="ConsPlusTitle">
    <w:name w:val="ConsPlusTitle"/>
    <w:rsid w:val="00FE5FA8"/>
    <w:pPr>
      <w:widowControl w:val="0"/>
      <w:autoSpaceDE w:val="0"/>
      <w:autoSpaceDN w:val="0"/>
      <w:adjustRightInd w:val="0"/>
    </w:pPr>
    <w:rPr>
      <w:rFonts w:ascii="Calibri" w:eastAsia="Times New Roman" w:hAnsi="Calibri" w:cs="Calibri"/>
      <w:b/>
      <w:bCs/>
      <w:sz w:val="22"/>
      <w:szCs w:val="22"/>
    </w:rPr>
  </w:style>
  <w:style w:type="paragraph" w:styleId="a8">
    <w:name w:val="Balloon Text"/>
    <w:basedOn w:val="a"/>
    <w:link w:val="a9"/>
    <w:semiHidden/>
    <w:unhideWhenUsed/>
    <w:rsid w:val="00454351"/>
    <w:rPr>
      <w:rFonts w:ascii="Segoe UI" w:hAnsi="Segoe UI" w:cs="Segoe UI"/>
      <w:sz w:val="18"/>
      <w:szCs w:val="18"/>
    </w:rPr>
  </w:style>
  <w:style w:type="character" w:customStyle="1" w:styleId="a9">
    <w:name w:val="Текст выноски Знак"/>
    <w:basedOn w:val="a0"/>
    <w:link w:val="a8"/>
    <w:semiHidden/>
    <w:rsid w:val="00454351"/>
    <w:rPr>
      <w:rFonts w:ascii="Segoe UI" w:hAnsi="Segoe UI" w:cs="Segoe UI"/>
      <w:sz w:val="18"/>
      <w:szCs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uiPriority="99"/>
    <w:lsdException w:name="Quote" w:uiPriority="99"/>
    <w:lsdException w:name="Intense Quote" w:uiPriority="99"/>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323"/>
    <w:rPr>
      <w:lang w:val="en-US" w:eastAsia="zh-CN"/>
    </w:rPr>
  </w:style>
  <w:style w:type="paragraph" w:styleId="4">
    <w:name w:val="heading 4"/>
    <w:basedOn w:val="a"/>
    <w:next w:val="a"/>
    <w:link w:val="40"/>
    <w:qFormat/>
    <w:rsid w:val="00BF205E"/>
    <w:pPr>
      <w:keepNext/>
      <w:tabs>
        <w:tab w:val="left" w:pos="10206"/>
      </w:tabs>
      <w:ind w:firstLine="709"/>
      <w:jc w:val="both"/>
      <w:outlineLvl w:val="3"/>
    </w:pPr>
    <w:rPr>
      <w:rFonts w:ascii="Times New Roman" w:eastAsia="Times New Roman" w:hAnsi="Times New Roman" w:cs="Times New Roman"/>
      <w:b/>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732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BF205E"/>
    <w:rPr>
      <w:rFonts w:ascii="Times New Roman" w:eastAsia="Times New Roman" w:hAnsi="Times New Roman" w:cs="Times New Roman"/>
      <w:b/>
      <w:sz w:val="28"/>
    </w:rPr>
  </w:style>
  <w:style w:type="paragraph" w:customStyle="1" w:styleId="12">
    <w:name w:val="Обычный 12пт"/>
    <w:basedOn w:val="a"/>
    <w:rsid w:val="00BF205E"/>
    <w:pPr>
      <w:tabs>
        <w:tab w:val="right" w:leader="underscore" w:pos="10206"/>
      </w:tabs>
    </w:pPr>
    <w:rPr>
      <w:rFonts w:ascii="Times New Roman" w:eastAsia="Times New Roman" w:hAnsi="Times New Roman" w:cs="Times New Roman"/>
      <w:sz w:val="24"/>
      <w:lang w:val="ru-RU" w:eastAsia="ru-RU"/>
    </w:rPr>
  </w:style>
  <w:style w:type="paragraph" w:styleId="a4">
    <w:name w:val="List Paragraph"/>
    <w:basedOn w:val="a"/>
    <w:uiPriority w:val="99"/>
    <w:unhideWhenUsed/>
    <w:rsid w:val="00161439"/>
    <w:pPr>
      <w:ind w:left="720"/>
      <w:contextualSpacing/>
    </w:pPr>
  </w:style>
  <w:style w:type="paragraph" w:customStyle="1" w:styleId="TableParagraph">
    <w:name w:val="Table Paragraph"/>
    <w:basedOn w:val="a"/>
    <w:uiPriority w:val="1"/>
    <w:qFormat/>
    <w:rsid w:val="00161439"/>
    <w:pPr>
      <w:widowControl w:val="0"/>
      <w:suppressAutoHyphens/>
      <w:spacing w:line="100" w:lineRule="atLeast"/>
    </w:pPr>
    <w:rPr>
      <w:rFonts w:ascii="Times New Roman" w:eastAsia="Times New Roman" w:hAnsi="Times New Roman" w:cs="Times New Roman"/>
      <w:sz w:val="22"/>
      <w:szCs w:val="22"/>
      <w:lang w:val="ru-RU" w:eastAsia="ar-SA"/>
    </w:rPr>
  </w:style>
  <w:style w:type="paragraph" w:customStyle="1" w:styleId="ConsPlusNormal">
    <w:name w:val="ConsPlusNormal"/>
    <w:rsid w:val="002B5344"/>
    <w:pPr>
      <w:widowControl w:val="0"/>
      <w:autoSpaceDE w:val="0"/>
      <w:autoSpaceDN w:val="0"/>
      <w:adjustRightInd w:val="0"/>
      <w:ind w:firstLine="720"/>
    </w:pPr>
    <w:rPr>
      <w:rFonts w:ascii="Arial" w:eastAsia="Times New Roman" w:hAnsi="Arial" w:cs="Arial"/>
    </w:rPr>
  </w:style>
  <w:style w:type="character" w:styleId="a5">
    <w:name w:val="Hyperlink"/>
    <w:uiPriority w:val="99"/>
    <w:unhideWhenUsed/>
    <w:rsid w:val="002B5344"/>
    <w:rPr>
      <w:color w:val="0000FF"/>
      <w:u w:val="single"/>
    </w:rPr>
  </w:style>
  <w:style w:type="paragraph" w:styleId="a6">
    <w:name w:val="Normal (Web)"/>
    <w:basedOn w:val="a"/>
    <w:link w:val="a7"/>
    <w:uiPriority w:val="99"/>
    <w:unhideWhenUsed/>
    <w:rsid w:val="002B5344"/>
    <w:pPr>
      <w:widowControl w:val="0"/>
      <w:autoSpaceDE w:val="0"/>
      <w:autoSpaceDN w:val="0"/>
      <w:adjustRightInd w:val="0"/>
      <w:spacing w:before="28" w:after="28"/>
    </w:pPr>
    <w:rPr>
      <w:rFonts w:ascii="Times New Roman" w:eastAsia="SimSun" w:hAnsi="Times New Roman" w:cs="Times New Roman"/>
      <w:sz w:val="24"/>
      <w:szCs w:val="24"/>
      <w:lang w:val="ru-RU"/>
    </w:rPr>
  </w:style>
  <w:style w:type="character" w:customStyle="1" w:styleId="a7">
    <w:name w:val="Обычный (веб) Знак"/>
    <w:link w:val="a6"/>
    <w:uiPriority w:val="99"/>
    <w:rsid w:val="002B5344"/>
    <w:rPr>
      <w:rFonts w:ascii="Times New Roman" w:eastAsia="SimSun" w:hAnsi="Times New Roman" w:cs="Times New Roman"/>
      <w:sz w:val="24"/>
      <w:szCs w:val="24"/>
      <w:lang w:eastAsia="zh-CN"/>
    </w:rPr>
  </w:style>
  <w:style w:type="paragraph" w:customStyle="1" w:styleId="ConsPlusTitle">
    <w:name w:val="ConsPlusTitle"/>
    <w:rsid w:val="00FE5FA8"/>
    <w:pPr>
      <w:widowControl w:val="0"/>
      <w:autoSpaceDE w:val="0"/>
      <w:autoSpaceDN w:val="0"/>
      <w:adjustRightInd w:val="0"/>
    </w:pPr>
    <w:rPr>
      <w:rFonts w:ascii="Calibri" w:eastAsia="Times New Roman" w:hAnsi="Calibri" w:cs="Calibri"/>
      <w:b/>
      <w:bCs/>
      <w:sz w:val="22"/>
      <w:szCs w:val="22"/>
    </w:rPr>
  </w:style>
  <w:style w:type="paragraph" w:styleId="a8">
    <w:name w:val="Balloon Text"/>
    <w:basedOn w:val="a"/>
    <w:link w:val="a9"/>
    <w:semiHidden/>
    <w:unhideWhenUsed/>
    <w:rsid w:val="00454351"/>
    <w:rPr>
      <w:rFonts w:ascii="Segoe UI" w:hAnsi="Segoe UI" w:cs="Segoe UI"/>
      <w:sz w:val="18"/>
      <w:szCs w:val="18"/>
    </w:rPr>
  </w:style>
  <w:style w:type="character" w:customStyle="1" w:styleId="a9">
    <w:name w:val="Текст выноски Знак"/>
    <w:basedOn w:val="a0"/>
    <w:link w:val="a8"/>
    <w:semiHidden/>
    <w:rsid w:val="00454351"/>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m-frunzen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aleksandrovk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21</Pages>
  <Words>5987</Words>
  <Characters>34129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Мильович</dc:creator>
  <cp:lastModifiedBy>alex2</cp:lastModifiedBy>
  <cp:revision>4</cp:revision>
  <cp:lastPrinted>2024-02-01T10:11:00Z</cp:lastPrinted>
  <dcterms:created xsi:type="dcterms:W3CDTF">2024-02-01T11:06:00Z</dcterms:created>
  <dcterms:modified xsi:type="dcterms:W3CDTF">2024-02-02T07:19:00Z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0BC36AFC2DF446819EA0A744DDBDF10D_11</vt:lpwstr>
  </property>
</Properties>
</file>