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A9" w:rsidRPr="009C2184" w:rsidRDefault="00586BA9" w:rsidP="00586BA9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09F9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>
        <w:rPr>
          <w:rFonts w:eastAsia="Calibri" w:cs="Times New Roman"/>
          <w:szCs w:val="28"/>
        </w:rPr>
        <w:t xml:space="preserve"> </w:t>
      </w:r>
      <w:r w:rsidRPr="007A0C89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>Какие предусмотрены меры поддержки малого и среднего бизнеса в период распространения коронавирусной инфекции?</w:t>
      </w:r>
      <w:r w:rsidRPr="009C2184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86BA9" w:rsidRDefault="00586BA9" w:rsidP="00586BA9">
      <w:pPr>
        <w:ind w:firstLine="743"/>
        <w:rPr>
          <w:rFonts w:eastAsia="Calibri" w:cs="Times New Roman"/>
          <w:b/>
          <w:i/>
          <w:szCs w:val="28"/>
        </w:rPr>
      </w:pPr>
    </w:p>
    <w:p w:rsidR="00586BA9" w:rsidRDefault="00586BA9" w:rsidP="00586BA9">
      <w:pPr>
        <w:pStyle w:val="a3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449E5">
        <w:rPr>
          <w:rFonts w:eastAsia="Calibri"/>
          <w:i/>
          <w:sz w:val="28"/>
          <w:szCs w:val="28"/>
          <w:lang w:eastAsia="en-US"/>
        </w:rPr>
        <w:t>Положения действующего законодательства</w:t>
      </w:r>
      <w:r>
        <w:rPr>
          <w:rFonts w:eastAsia="Calibri"/>
          <w:i/>
          <w:sz w:val="28"/>
          <w:szCs w:val="28"/>
          <w:lang w:eastAsia="en-US"/>
        </w:rPr>
        <w:t xml:space="preserve"> разъясняет</w:t>
      </w:r>
      <w:r w:rsidRPr="004449E5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прокурор</w:t>
      </w:r>
      <w:r w:rsidRPr="004449E5">
        <w:rPr>
          <w:rFonts w:eastAsia="Calibri"/>
          <w:i/>
          <w:sz w:val="28"/>
          <w:szCs w:val="28"/>
          <w:lang w:eastAsia="en-US"/>
        </w:rPr>
        <w:t xml:space="preserve"> района </w:t>
      </w:r>
      <w:r>
        <w:rPr>
          <w:rFonts w:eastAsia="Calibri"/>
          <w:i/>
          <w:sz w:val="28"/>
          <w:szCs w:val="28"/>
          <w:lang w:eastAsia="en-US"/>
        </w:rPr>
        <w:t>Дмитрий Абросимов</w:t>
      </w:r>
      <w:r w:rsidRPr="004449E5">
        <w:rPr>
          <w:rFonts w:eastAsia="Calibri"/>
          <w:i/>
          <w:sz w:val="28"/>
          <w:szCs w:val="28"/>
          <w:lang w:eastAsia="en-US"/>
        </w:rPr>
        <w:t>.</w:t>
      </w:r>
    </w:p>
    <w:p w:rsidR="00586BA9" w:rsidRDefault="00586BA9" w:rsidP="009F5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A9" w:rsidRPr="00586BA9" w:rsidRDefault="00586BA9" w:rsidP="009F5B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BE8"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озданным с 1 декабря 2018 года по 29 февраля 2020 года компаниям малого и среднего бизнеса из пострадавших отраслей</w:t>
      </w: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</w:t>
      </w:r>
      <w:r w:rsidR="009F5BE8"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</w:t>
      </w: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 налоги</w:t>
      </w:r>
      <w:r w:rsidR="009F5BE8"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совокупный размер тарифа страховых взносов на ОПС, </w:t>
      </w:r>
      <w:proofErr w:type="spellStart"/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</w:t>
      </w:r>
      <w:proofErr w:type="spellEnd"/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ОМС уменьшен с 30% до 15%. Изменение применяется только к той части выплат, которая в каждом месяце превышает 12 130 руб.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для МСП срок уплаты административных штрафов увеличен с 60 до 180 дней. Увеличение не касается нарушений в области дорожного движения, правил продажи этилового спирта, алкогольной и спиртосодержащей продукции, невыполнения правил поведения при ЧС или угрозе ее возникновения, неуплаты административного штрафа в установленный КоАП РФ срок.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малых и средних предприятий так же, как и любых других организаций, предусмотрены: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на авансовых платежах по налогу на прибыль;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проверок;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освобождение и отсрочки по штрафам;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авансов по </w:t>
      </w:r>
      <w:proofErr w:type="spellStart"/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госконтрактам</w:t>
      </w:r>
      <w:proofErr w:type="spellEnd"/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аренды государственной или муниципальной недвижимости.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субъектам МСП продлили сроки уплаты большинства обязательных платежей. Заявлений подавать не нужно. При этом вносить полностью платеж в новый срок необязательно. Можно перечислять по 1/12 в месяц в течение года.</w:t>
      </w:r>
    </w:p>
    <w:p w:rsidR="009F5BE8" w:rsidRPr="00586BA9" w:rsidRDefault="009F5BE8" w:rsidP="009F5B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доходы снизились более чем на 10% или были другие основания, можно рассчитывать на дополнительные отсрочку и рассрочку. Для этого надо подать заявление до 1 декабря. Максимальный срок отсрочки - 1 год, рассрочки - 5 лет.</w:t>
      </w:r>
    </w:p>
    <w:p w:rsidR="00BF2A8D" w:rsidRDefault="00BF2A8D"/>
    <w:p w:rsidR="00D3283B" w:rsidRPr="00D3283B" w:rsidRDefault="00D32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Pr="00D3283B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</w:p>
    <w:sectPr w:rsidR="00D3283B" w:rsidRPr="00D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0"/>
    <w:rsid w:val="00586BA9"/>
    <w:rsid w:val="009F5BE8"/>
    <w:rsid w:val="00BE05E0"/>
    <w:rsid w:val="00BF2A8D"/>
    <w:rsid w:val="00D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828D"/>
  <w15:chartTrackingRefBased/>
  <w15:docId w15:val="{E782610C-C701-4C87-8087-F2765C0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586BA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586BA9"/>
    <w:rPr>
      <w:rFonts w:ascii="Calibri" w:hAnsi="Calibri"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8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7</cp:revision>
  <cp:lastPrinted>2020-11-25T18:03:00Z</cp:lastPrinted>
  <dcterms:created xsi:type="dcterms:W3CDTF">2020-11-25T17:10:00Z</dcterms:created>
  <dcterms:modified xsi:type="dcterms:W3CDTF">2020-11-25T18:04:00Z</dcterms:modified>
</cp:coreProperties>
</file>